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88" w:rsidRDefault="00915934">
      <w:pPr>
        <w:jc w:val="center"/>
      </w:pPr>
      <w:r>
        <w:t>ИНФОРМАЦИОННОЕ ПИСЬМО</w:t>
      </w:r>
    </w:p>
    <w:p w:rsidR="00221388" w:rsidRDefault="00915934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Положением о стипендиях Президента РФ, утвержденным распоряжением Президента РФ от 06.09.1993 №613-рп,  Положением о стипендии Правительства РФ для аспирантов и студентов государственных организаций, осуществляющих образовательную деятельность по образовательным программам среднего профессионального образования и высшего образования, утвержденным постановлением Правительства РФ от 06.04.1995 №309 утверждены стипендии Президента РФ и Правительства РФ для студентов, обучающихся по  образовательным программам высшего образования. </w:t>
      </w:r>
    </w:p>
    <w:p w:rsidR="00221388" w:rsidRDefault="0034512A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</w:t>
      </w:r>
      <w:r w:rsidR="00915934">
        <w:rPr>
          <w:rFonts w:ascii="Times New Roman" w:hAnsi="Times New Roman"/>
          <w:b/>
          <w:sz w:val="24"/>
        </w:rPr>
        <w:t>рок назначения стипендии:</w:t>
      </w:r>
      <w:r w:rsidR="00915934">
        <w:rPr>
          <w:rFonts w:ascii="Times New Roman" w:hAnsi="Times New Roman"/>
          <w:sz w:val="24"/>
        </w:rPr>
        <w:t xml:space="preserve"> назначается с 1 сентября на один учебный год. </w:t>
      </w:r>
    </w:p>
    <w:p w:rsidR="00221388" w:rsidRDefault="00915934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Требования к кандидату для участия в конкурсном отборе:</w:t>
      </w:r>
    </w:p>
    <w:p w:rsidR="00221388" w:rsidRPr="00265388" w:rsidRDefault="00915934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szCs w:val="22"/>
        </w:rPr>
      </w:pPr>
      <w:r w:rsidRPr="00265388">
        <w:rPr>
          <w:rFonts w:ascii="Times New Roman" w:hAnsi="Times New Roman"/>
          <w:szCs w:val="22"/>
        </w:rPr>
        <w:t xml:space="preserve">Стипендия Президента Российской Федерации: очная, очно-заочная, заочная (бюджетная и договорная основа обучения); </w:t>
      </w:r>
    </w:p>
    <w:p w:rsidR="00221388" w:rsidRPr="00265388" w:rsidRDefault="00915934">
      <w:pPr>
        <w:pStyle w:val="a3"/>
        <w:tabs>
          <w:tab w:val="left" w:pos="709"/>
        </w:tabs>
        <w:ind w:left="709" w:hanging="709"/>
        <w:jc w:val="both"/>
        <w:rPr>
          <w:rFonts w:ascii="Times New Roman" w:hAnsi="Times New Roman"/>
          <w:szCs w:val="22"/>
        </w:rPr>
      </w:pPr>
      <w:r w:rsidRPr="00265388">
        <w:rPr>
          <w:rFonts w:ascii="Times New Roman" w:hAnsi="Times New Roman"/>
          <w:szCs w:val="22"/>
        </w:rPr>
        <w:tab/>
        <w:t xml:space="preserve">Стипендия Правительства Российской Федерации: очная (бюджетная основа обучения) </w:t>
      </w:r>
    </w:p>
    <w:p w:rsidR="00221388" w:rsidRDefault="00915934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</w:rPr>
      </w:pPr>
      <w:r w:rsidRPr="00265388">
        <w:rPr>
          <w:rFonts w:ascii="Times New Roman" w:hAnsi="Times New Roman"/>
          <w:szCs w:val="22"/>
        </w:rPr>
        <w:t>Стипендия Правительства Российской Федерации: наличие</w:t>
      </w:r>
      <w:r>
        <w:rPr>
          <w:rFonts w:ascii="Times New Roman" w:hAnsi="Times New Roman"/>
        </w:rPr>
        <w:t xml:space="preserve">  по итогам промежуточной аттестации в течени</w:t>
      </w:r>
      <w:r w:rsidR="0034512A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2 последних семестров, предшествующих назначению стипендии оценок отлично и хорошо при наличии оценок отлично, составляющих не менее 50 процентов общего количества полученных оценок и отсутствие академической задолженности за весь период обучения</w:t>
      </w:r>
      <w:r w:rsidR="0034512A">
        <w:rPr>
          <w:rFonts w:ascii="Times New Roman" w:hAnsi="Times New Roman"/>
        </w:rPr>
        <w:t>;</w:t>
      </w:r>
    </w:p>
    <w:p w:rsidR="00221388" w:rsidRPr="0034512A" w:rsidRDefault="00915934">
      <w:pPr>
        <w:pStyle w:val="a3"/>
        <w:tabs>
          <w:tab w:val="left" w:pos="0"/>
        </w:tabs>
        <w:ind w:left="0" w:firstLine="705"/>
        <w:jc w:val="both"/>
        <w:rPr>
          <w:rFonts w:ascii="Times New Roman" w:hAnsi="Times New Roman"/>
          <w:color w:val="000000" w:themeColor="text1"/>
          <w:szCs w:val="22"/>
        </w:rPr>
      </w:pPr>
      <w:r w:rsidRPr="0034512A">
        <w:rPr>
          <w:rFonts w:ascii="Times New Roman" w:hAnsi="Times New Roman"/>
          <w:color w:val="000000" w:themeColor="text1"/>
          <w:szCs w:val="22"/>
        </w:rPr>
        <w:t>Стипендия Президента Российской Федерации: наличие  за весь период обучения оценок отлично и хорошо.</w:t>
      </w:r>
    </w:p>
    <w:p w:rsidR="00221388" w:rsidRPr="00265388" w:rsidRDefault="00915934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szCs w:val="22"/>
        </w:rPr>
      </w:pPr>
      <w:r w:rsidRPr="00265388">
        <w:rPr>
          <w:rFonts w:ascii="Times New Roman" w:hAnsi="Times New Roman"/>
          <w:szCs w:val="22"/>
        </w:rPr>
        <w:t xml:space="preserve"> Для студентов, обучающихся по программам магистратуры, учитывается дополнительно успеваемость за период обучения по программам бакалавриата либо специалитета по диплому о высшем образовании и приложении к нему; </w:t>
      </w:r>
    </w:p>
    <w:p w:rsidR="00221388" w:rsidRDefault="00915934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выдающиеся успехи в научных исследованиях</w:t>
      </w:r>
      <w:r>
        <w:rPr>
          <w:rFonts w:ascii="Times New Roman" w:hAnsi="Times New Roman"/>
          <w:b/>
        </w:rPr>
        <w:t xml:space="preserve"> по профилю обучения</w:t>
      </w:r>
      <w:r>
        <w:rPr>
          <w:rFonts w:ascii="Times New Roman" w:hAnsi="Times New Roman"/>
        </w:rPr>
        <w:t>:</w:t>
      </w:r>
    </w:p>
    <w:p w:rsidR="00221388" w:rsidRDefault="0091593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научных публикации;  </w:t>
      </w:r>
    </w:p>
    <w:p w:rsidR="00221388" w:rsidRDefault="0091593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обладание патентами, свидетельствами; </w:t>
      </w:r>
    </w:p>
    <w:p w:rsidR="00221388" w:rsidRDefault="0091593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публичные представления кандидата научно-исследовательских и творческих работ; </w:t>
      </w:r>
    </w:p>
    <w:p w:rsidR="00221388" w:rsidRPr="00D609BD" w:rsidRDefault="0091593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признание кандидата победителем в конкурсах, олимпиадах, фестивалях и других научных, научно-технических и творческих конкурсных мероприятиях.  </w:t>
      </w:r>
    </w:p>
    <w:p w:rsidR="00D609BD" w:rsidRPr="00D609BD" w:rsidRDefault="00D609BD" w:rsidP="00D609BD">
      <w:pPr>
        <w:pStyle w:val="a3"/>
        <w:numPr>
          <w:ilvl w:val="0"/>
          <w:numId w:val="4"/>
        </w:numPr>
        <w:ind w:left="284" w:firstLine="76"/>
        <w:jc w:val="both"/>
        <w:rPr>
          <w:rFonts w:ascii="Times New Roman" w:hAnsi="Times New Roman"/>
          <w:szCs w:val="22"/>
        </w:rPr>
      </w:pPr>
      <w:r w:rsidRPr="00D609BD">
        <w:rPr>
          <w:rFonts w:ascii="Times New Roman" w:hAnsi="Times New Roman"/>
          <w:szCs w:val="22"/>
        </w:rPr>
        <w:t>По стипендиям Правительства Российской Федерации достижения в учебе, подтвержденные дипломами (другими документами) победителей и (или) призеров региональных, всероссийских и международных олимпиад, конкурсов профессионального мастерства международного, всероссийского и регионального уровней учитываются</w:t>
      </w:r>
      <w:r w:rsidRPr="00D609BD">
        <w:rPr>
          <w:rFonts w:ascii="Times New Roman" w:hAnsi="Times New Roman"/>
          <w:color w:val="E74C3C"/>
          <w:szCs w:val="22"/>
        </w:rPr>
        <w:t xml:space="preserve"> </w:t>
      </w:r>
      <w:r w:rsidRPr="00D609BD">
        <w:rPr>
          <w:rFonts w:ascii="Times New Roman" w:hAnsi="Times New Roman"/>
          <w:color w:val="000000" w:themeColor="text1"/>
          <w:szCs w:val="22"/>
        </w:rPr>
        <w:t>в течение 2 лет</w:t>
      </w:r>
      <w:r w:rsidRPr="00D609BD">
        <w:rPr>
          <w:rFonts w:ascii="Times New Roman" w:hAnsi="Times New Roman"/>
          <w:szCs w:val="22"/>
        </w:rPr>
        <w:t xml:space="preserve"> для студентов, осваивающих образовательные программы высшего образования, предшествующих назначению стипендии. </w:t>
      </w:r>
    </w:p>
    <w:p w:rsidR="00221388" w:rsidRDefault="00221388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4"/>
        </w:rPr>
      </w:pPr>
    </w:p>
    <w:p w:rsidR="00221388" w:rsidRDefault="0091593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Напоминаем о нецелесообразности предоставления комплектов документов  в отношении студентов на получение стипендии Президента РФ и стипендии Правительства РФ, у которых срок обучения заканчивается в 2020 году. </w:t>
      </w:r>
    </w:p>
    <w:p w:rsidR="00221388" w:rsidRDefault="00221388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4"/>
        </w:rPr>
      </w:pPr>
    </w:p>
    <w:p w:rsidR="00221388" w:rsidRDefault="0091593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ВАЖНО: </w:t>
      </w:r>
    </w:p>
    <w:p w:rsidR="00221388" w:rsidRDefault="00915934">
      <w:pPr>
        <w:pStyle w:val="a3"/>
        <w:numPr>
          <w:ilvl w:val="0"/>
          <w:numId w:val="5"/>
        </w:numPr>
        <w:tabs>
          <w:tab w:val="left" w:pos="284"/>
          <w:tab w:val="left" w:pos="1134"/>
        </w:tabs>
        <w:ind w:left="0"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Если студент участвовал в научном мероприятии по итогу, которого была опубликована его научная статья, при этом было публичное представление научно-исследовательской работы, то в характеристике-рекомендации на кандидата данное мероприятие учитывается только </w:t>
      </w:r>
      <w:r>
        <w:rPr>
          <w:rFonts w:ascii="Times New Roman" w:hAnsi="Times New Roman"/>
          <w:b/>
          <w:sz w:val="24"/>
          <w:u w:val="single"/>
        </w:rPr>
        <w:t>ОДИН РАЗ</w:t>
      </w:r>
      <w:r>
        <w:rPr>
          <w:rFonts w:ascii="Times New Roman" w:hAnsi="Times New Roman"/>
          <w:b/>
          <w:sz w:val="24"/>
        </w:rPr>
        <w:t xml:space="preserve">: либо как научная публикация, либо как публичное представление научно-исследовательской работы. </w:t>
      </w:r>
    </w:p>
    <w:p w:rsidR="00221388" w:rsidRDefault="00915934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Документы, предоставляемые на конкурс:</w:t>
      </w:r>
    </w:p>
    <w:p w:rsidR="00221388" w:rsidRDefault="00915934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кандидата на участие в конкурсе;</w:t>
      </w:r>
    </w:p>
    <w:p w:rsidR="00221388" w:rsidRDefault="00915934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согласие на обработку, хранение и передачу третьим лицам персональных данных; </w:t>
      </w:r>
    </w:p>
    <w:p w:rsidR="00221388" w:rsidRDefault="00915934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справка об успеваемости за весь период обучения  кандидата. Дополнительно для студентов, обучающихся по программам магистратуры, заверенная копия диплома о высшем образовании и приложение;</w:t>
      </w:r>
    </w:p>
    <w:p w:rsidR="00221388" w:rsidRDefault="00915934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выписка Ученого совета института о рекомендации кандидата для участия в конкурсе на получение стипендии; </w:t>
      </w:r>
    </w:p>
    <w:p w:rsidR="00221388" w:rsidRDefault="00915934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характеристика - рекомендация на кандидата;</w:t>
      </w:r>
    </w:p>
    <w:p w:rsidR="0034512A" w:rsidRPr="0034512A" w:rsidRDefault="00915934" w:rsidP="0034512A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34512A">
        <w:rPr>
          <w:rFonts w:ascii="Times New Roman" w:hAnsi="Times New Roman"/>
          <w:sz w:val="24"/>
        </w:rPr>
        <w:t xml:space="preserve">документы, удостоверяющие участие кандидата на получение стипендии в научных исследованиях, в творческих и научных конкурсах (список публикаций, копии дипломов, грамот и т.д.); </w:t>
      </w:r>
      <w:r w:rsidRPr="0034512A">
        <w:rPr>
          <w:rFonts w:ascii="Times New Roman" w:hAnsi="Times New Roman"/>
          <w:sz w:val="20"/>
        </w:rPr>
        <w:t xml:space="preserve">Обязательно прикладываются копии подтверждающих документов. Все работы, на которые ссылаются заявители, должны быть опубликованы на момент подачи заявки. </w:t>
      </w:r>
      <w:bookmarkStart w:id="0" w:name="_dx_frag_StartFragment"/>
      <w:bookmarkEnd w:id="0"/>
    </w:p>
    <w:p w:rsidR="00221388" w:rsidRDefault="00915934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предоставить в электронном и бумажном виде документы кандидатов на получении стипендии к </w:t>
      </w:r>
      <w:r>
        <w:rPr>
          <w:rFonts w:ascii="Times New Roman" w:hAnsi="Times New Roman"/>
          <w:b/>
          <w:sz w:val="24"/>
          <w:u w:val="single"/>
        </w:rPr>
        <w:t xml:space="preserve">13.07.2020г.; </w:t>
      </w:r>
    </w:p>
    <w:p w:rsidR="00221388" w:rsidRDefault="00915934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все копии документов должны быть заверены.</w:t>
      </w:r>
    </w:p>
    <w:p w:rsidR="00221388" w:rsidRDefault="00915934">
      <w:pPr>
        <w:pStyle w:val="a3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</w:rPr>
        <w:t xml:space="preserve">Важно: </w:t>
      </w:r>
      <w:r>
        <w:rPr>
          <w:rFonts w:ascii="Times New Roman" w:hAnsi="Times New Roman"/>
          <w:b/>
          <w:i/>
          <w:sz w:val="24"/>
        </w:rPr>
        <w:t xml:space="preserve">Довести до сведения студентов информацию о необходимости находиться в пределах города Волгограда </w:t>
      </w:r>
      <w:r>
        <w:rPr>
          <w:rFonts w:ascii="Times New Roman" w:hAnsi="Times New Roman"/>
          <w:b/>
          <w:i/>
          <w:sz w:val="28"/>
          <w:u w:val="single"/>
        </w:rPr>
        <w:t xml:space="preserve">до 20 июля </w:t>
      </w:r>
      <w:r>
        <w:rPr>
          <w:rFonts w:ascii="Times New Roman" w:hAnsi="Times New Roman"/>
          <w:b/>
          <w:i/>
          <w:sz w:val="24"/>
        </w:rPr>
        <w:t>(до отправки пакета документов в Министерство образования и науки РФ) в связи с оформлением документов и наличием подписи кандидата на сформированной из базы данных характеристике.</w:t>
      </w:r>
    </w:p>
    <w:p w:rsidR="00221388" w:rsidRDefault="00221388">
      <w:pPr>
        <w:pStyle w:val="a3"/>
        <w:ind w:left="0"/>
        <w:jc w:val="both"/>
        <w:rPr>
          <w:rFonts w:ascii="Times New Roman" w:hAnsi="Times New Roman"/>
          <w:b/>
          <w:sz w:val="24"/>
        </w:rPr>
      </w:pPr>
    </w:p>
    <w:p w:rsidR="00221388" w:rsidRDefault="00915934">
      <w:pPr>
        <w:pStyle w:val="a3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Электронные версии документов на каждого кандидата должны быть представлены следующим образом: </w:t>
      </w:r>
    </w:p>
    <w:p w:rsidR="00221388" w:rsidRDefault="00915934">
      <w:pPr>
        <w:pStyle w:val="a3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Папка «Стипендия Правительства РФ – Иванов В.В. Ж-151»</w:t>
      </w:r>
    </w:p>
    <w:p w:rsidR="00221388" w:rsidRDefault="009159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Папка «Научные публикации»</w:t>
      </w:r>
    </w:p>
    <w:p w:rsidR="00221388" w:rsidRDefault="009159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Папка «Обладание патентами, свидетельствами»</w:t>
      </w:r>
    </w:p>
    <w:p w:rsidR="00221388" w:rsidRDefault="009159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Папка «Заявки на патенты, свидетельства»</w:t>
      </w:r>
    </w:p>
    <w:p w:rsidR="00221388" w:rsidRDefault="009159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Папка «Публичное представление результатов НИР»</w:t>
      </w:r>
    </w:p>
    <w:p w:rsidR="00221388" w:rsidRDefault="009159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Папка «Победитель/призер мероприятий»</w:t>
      </w:r>
    </w:p>
    <w:p w:rsidR="00221388" w:rsidRDefault="00915934">
      <w:pPr>
        <w:pStyle w:val="a3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Каждый документ должен иметь название.  </w:t>
      </w:r>
    </w:p>
    <w:p w:rsidR="00221388" w:rsidRDefault="00221388"/>
    <w:sectPr w:rsidR="00221388" w:rsidSect="00221388">
      <w:pgSz w:w="11906" w:h="16838" w:code="9"/>
      <w:pgMar w:top="426" w:right="850" w:bottom="568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906EC"/>
    <w:multiLevelType w:val="hybridMultilevel"/>
    <w:tmpl w:val="05EA30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C17716"/>
    <w:multiLevelType w:val="hybridMultilevel"/>
    <w:tmpl w:val="ADE000B4"/>
    <w:lvl w:ilvl="0" w:tplc="E774E6C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5BC85C91"/>
    <w:multiLevelType w:val="hybridMultilevel"/>
    <w:tmpl w:val="F3CEB766"/>
    <w:lvl w:ilvl="0" w:tplc="87100EB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6D17AB7"/>
    <w:multiLevelType w:val="hybridMultilevel"/>
    <w:tmpl w:val="F8BE1AE4"/>
    <w:lvl w:ilvl="0" w:tplc="87100EB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DFB69B6"/>
    <w:multiLevelType w:val="hybridMultilevel"/>
    <w:tmpl w:val="0FEC3A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221388"/>
    <w:rsid w:val="00221388"/>
    <w:rsid w:val="00265388"/>
    <w:rsid w:val="002E3DDE"/>
    <w:rsid w:val="0034512A"/>
    <w:rsid w:val="004D6ABE"/>
    <w:rsid w:val="00915934"/>
    <w:rsid w:val="00C91C5D"/>
    <w:rsid w:val="00D6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1388"/>
    <w:pPr>
      <w:ind w:left="720"/>
      <w:contextualSpacing/>
    </w:pPr>
  </w:style>
  <w:style w:type="character" w:customStyle="1" w:styleId="LineNumber">
    <w:name w:val="Line Number"/>
    <w:basedOn w:val="a0"/>
    <w:semiHidden/>
    <w:rsid w:val="00221388"/>
  </w:style>
  <w:style w:type="character" w:styleId="a4">
    <w:name w:val="Hyperlink"/>
    <w:rsid w:val="00221388"/>
    <w:rPr>
      <w:color w:val="0000FF"/>
      <w:u w:val="single"/>
    </w:rPr>
  </w:style>
  <w:style w:type="table" w:styleId="1">
    <w:name w:val="Table Simple 1"/>
    <w:basedOn w:val="a1"/>
    <w:rsid w:val="002213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</cp:lastModifiedBy>
  <cp:revision>5</cp:revision>
  <dcterms:created xsi:type="dcterms:W3CDTF">2020-06-25T08:38:00Z</dcterms:created>
  <dcterms:modified xsi:type="dcterms:W3CDTF">2020-06-29T10:35:00Z</dcterms:modified>
</cp:coreProperties>
</file>