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B4F3A" w14:textId="77777777" w:rsidR="00F331D4" w:rsidRDefault="00EC294A" w:rsidP="00EE4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8F">
        <w:rPr>
          <w:rFonts w:ascii="Times New Roman" w:hAnsi="Times New Roman" w:cs="Times New Roman"/>
          <w:b/>
          <w:sz w:val="24"/>
          <w:szCs w:val="24"/>
        </w:rPr>
        <w:t>1.2.6.24. ИСКУССТВЕННЫЙ ИНТЕЛЛЕКТ</w:t>
      </w:r>
    </w:p>
    <w:p w14:paraId="2ECB2170" w14:textId="77777777" w:rsidR="00EE49AB" w:rsidRPr="00F3608F" w:rsidRDefault="00EE49AB" w:rsidP="00EE4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EC294A" w:rsidRPr="00F3608F" w14:paraId="6C26A8D7" w14:textId="77777777" w:rsidTr="00EC294A">
        <w:tc>
          <w:tcPr>
            <w:tcW w:w="3402" w:type="dxa"/>
          </w:tcPr>
          <w:p w14:paraId="41CE9676" w14:textId="77777777" w:rsidR="00EC294A" w:rsidRPr="00F3608F" w:rsidRDefault="00EC294A" w:rsidP="00477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0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15FA3C" wp14:editId="0A2DD1F2">
                  <wp:extent cx="1152525" cy="1543050"/>
                  <wp:effectExtent l="19050" t="0" r="9525" b="0"/>
                  <wp:docPr id="1" name="Рисунок 1" descr="Лосев Александр Георгиевич (вн.совм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сев Александр Георгиевич (вн.совм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D6EFF5D" w14:textId="77777777" w:rsidR="00EC294A" w:rsidRPr="004773C4" w:rsidRDefault="00EC294A" w:rsidP="00477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76C1A" w14:textId="77777777" w:rsidR="00EC294A" w:rsidRPr="004773C4" w:rsidRDefault="00EC294A" w:rsidP="0047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C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4D0AE8B4" w14:textId="77777777" w:rsidR="00EC294A" w:rsidRPr="004773C4" w:rsidRDefault="00EC294A" w:rsidP="00477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E1144" w14:textId="77777777" w:rsidR="00EC294A" w:rsidRPr="004773C4" w:rsidRDefault="00EC294A" w:rsidP="00477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C4">
              <w:rPr>
                <w:rFonts w:ascii="Times New Roman" w:hAnsi="Times New Roman" w:cs="Times New Roman"/>
                <w:b/>
                <w:sz w:val="24"/>
                <w:szCs w:val="24"/>
              </w:rPr>
              <w:t>Лосев Александр Георгиевич,</w:t>
            </w:r>
          </w:p>
          <w:p w14:paraId="0339294F" w14:textId="77777777" w:rsidR="00EC294A" w:rsidRPr="004773C4" w:rsidRDefault="00652151" w:rsidP="0047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физико-математических наук, профессор, </w:t>
            </w:r>
            <w:r w:rsidRPr="00B3251B">
              <w:rPr>
                <w:rFonts w:ascii="Times New Roman" w:hAnsi="Times New Roman" w:cs="Times New Roman"/>
                <w:sz w:val="24"/>
                <w:szCs w:val="24"/>
              </w:rPr>
              <w:t>Почетный работник высшего профессионального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Заслуженный работник высшей школы РФ.</w:t>
            </w:r>
          </w:p>
          <w:p w14:paraId="42F279BD" w14:textId="77777777" w:rsidR="004773C4" w:rsidRPr="004773C4" w:rsidRDefault="004773C4" w:rsidP="0047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30C9" w14:textId="77777777" w:rsidR="004773C4" w:rsidRPr="004773C4" w:rsidRDefault="004773C4" w:rsidP="00477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Контакты: 46-02-61</w:t>
            </w:r>
          </w:p>
          <w:p w14:paraId="729D79CA" w14:textId="77777777" w:rsidR="004773C4" w:rsidRPr="004773C4" w:rsidRDefault="004773C4" w:rsidP="0047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47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tooltip="Перейти по ссылке" w:history="1">
              <w:r w:rsidRPr="00477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alexander.losev@volsu.ru</w:t>
              </w:r>
            </w:hyperlink>
          </w:p>
          <w:p w14:paraId="1E563472" w14:textId="77777777" w:rsidR="004773C4" w:rsidRPr="004773C4" w:rsidRDefault="004773C4" w:rsidP="0047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83F7C" w14:textId="77777777" w:rsidR="00EC294A" w:rsidRPr="00F3608F" w:rsidRDefault="00EC294A" w:rsidP="00F36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849CA" w14:textId="77777777" w:rsidR="00EC294A" w:rsidRPr="00F3608F" w:rsidRDefault="00EC294A" w:rsidP="00F3608F">
      <w:pPr>
        <w:spacing w:after="0" w:line="240" w:lineRule="auto"/>
        <w:ind w:firstLine="709"/>
        <w:jc w:val="both"/>
        <w:rPr>
          <w:rStyle w:val="FontStyle20"/>
          <w:sz w:val="24"/>
          <w:szCs w:val="24"/>
        </w:rPr>
      </w:pPr>
      <w:r w:rsidRPr="00F3608F">
        <w:rPr>
          <w:rStyle w:val="FontStyle22"/>
          <w:sz w:val="24"/>
          <w:szCs w:val="24"/>
        </w:rPr>
        <w:t xml:space="preserve">Основан приказом  ректора </w:t>
      </w:r>
      <w:proofErr w:type="spellStart"/>
      <w:r w:rsidRPr="00F3608F">
        <w:rPr>
          <w:rStyle w:val="FontStyle22"/>
          <w:sz w:val="24"/>
          <w:szCs w:val="24"/>
        </w:rPr>
        <w:t>ВолГУ</w:t>
      </w:r>
      <w:proofErr w:type="spellEnd"/>
      <w:r w:rsidRPr="00F3608F">
        <w:rPr>
          <w:rStyle w:val="FontStyle22"/>
          <w:sz w:val="24"/>
          <w:szCs w:val="24"/>
        </w:rPr>
        <w:t xml:space="preserve"> </w:t>
      </w:r>
      <w:r w:rsidRPr="00652151">
        <w:rPr>
          <w:rStyle w:val="FontStyle22"/>
          <w:sz w:val="24"/>
          <w:szCs w:val="24"/>
        </w:rPr>
        <w:t>№ 01-23-2257 от 15 апреля 2024 г.</w:t>
      </w:r>
      <w:r w:rsidRPr="00F3608F">
        <w:rPr>
          <w:rStyle w:val="FontStyle22"/>
          <w:sz w:val="24"/>
          <w:szCs w:val="24"/>
        </w:rPr>
        <w:t xml:space="preserve"> Является </w:t>
      </w:r>
      <w:r w:rsidRPr="00F3608F">
        <w:rPr>
          <w:rStyle w:val="FontStyle23"/>
          <w:sz w:val="24"/>
          <w:szCs w:val="24"/>
        </w:rPr>
        <w:t>организационной формой интеграции и координации учебной, на</w:t>
      </w:r>
      <w:r w:rsidRPr="00F3608F">
        <w:rPr>
          <w:rStyle w:val="FontStyle23"/>
          <w:sz w:val="24"/>
          <w:szCs w:val="24"/>
        </w:rPr>
        <w:softHyphen/>
        <w:t xml:space="preserve">учной и инновационной деятельности подразделений </w:t>
      </w:r>
      <w:proofErr w:type="spellStart"/>
      <w:r w:rsidRPr="00F3608F">
        <w:rPr>
          <w:rStyle w:val="FontStyle23"/>
          <w:sz w:val="24"/>
          <w:szCs w:val="24"/>
        </w:rPr>
        <w:t>ВолГУ</w:t>
      </w:r>
      <w:proofErr w:type="spellEnd"/>
      <w:r w:rsidRPr="00F3608F">
        <w:rPr>
          <w:rStyle w:val="FontStyle23"/>
          <w:sz w:val="24"/>
          <w:szCs w:val="24"/>
        </w:rPr>
        <w:t xml:space="preserve"> </w:t>
      </w:r>
      <w:r w:rsidRPr="00F3608F">
        <w:rPr>
          <w:rStyle w:val="FontStyle20"/>
          <w:sz w:val="24"/>
          <w:szCs w:val="24"/>
        </w:rPr>
        <w:t>и популяризацию научных знаний в области искусственного интеллекта.</w:t>
      </w:r>
    </w:p>
    <w:p w14:paraId="27D3D11B" w14:textId="77777777" w:rsidR="00EC294A" w:rsidRPr="00F3608F" w:rsidRDefault="00EC294A" w:rsidP="00F3608F">
      <w:pPr>
        <w:spacing w:after="0" w:line="240" w:lineRule="auto"/>
        <w:ind w:firstLine="709"/>
        <w:jc w:val="both"/>
        <w:rPr>
          <w:rStyle w:val="FontStyle23"/>
          <w:b/>
          <w:sz w:val="24"/>
          <w:szCs w:val="24"/>
        </w:rPr>
      </w:pPr>
      <w:r w:rsidRPr="00F3608F">
        <w:rPr>
          <w:rStyle w:val="FontStyle23"/>
          <w:b/>
          <w:sz w:val="24"/>
          <w:szCs w:val="24"/>
        </w:rPr>
        <w:t>Основные цели НОЦ:</w:t>
      </w:r>
    </w:p>
    <w:p w14:paraId="0409C311" w14:textId="77777777" w:rsidR="00EC294A" w:rsidRPr="00F3608F" w:rsidRDefault="00EC294A" w:rsidP="00F3608F">
      <w:pPr>
        <w:pStyle w:val="Style11"/>
        <w:widowControl/>
        <w:tabs>
          <w:tab w:val="left" w:pos="322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-</w:t>
      </w:r>
      <w:r w:rsidRPr="00F3608F">
        <w:rPr>
          <w:rStyle w:val="FontStyle20"/>
          <w:sz w:val="24"/>
          <w:szCs w:val="24"/>
        </w:rPr>
        <w:tab/>
        <w:t>проведение научно-исследовательских работ в области искусственного интеллекта;</w:t>
      </w:r>
    </w:p>
    <w:p w14:paraId="058D16E1" w14:textId="77777777" w:rsidR="00EC294A" w:rsidRPr="00F3608F" w:rsidRDefault="00EC294A" w:rsidP="00F3608F">
      <w:pPr>
        <w:pStyle w:val="Style11"/>
        <w:widowControl/>
        <w:numPr>
          <w:ilvl w:val="0"/>
          <w:numId w:val="1"/>
        </w:numPr>
        <w:tabs>
          <w:tab w:val="left" w:pos="163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проведение хоздоговорных работ;</w:t>
      </w:r>
    </w:p>
    <w:p w14:paraId="10B375F4" w14:textId="77777777" w:rsidR="00EC294A" w:rsidRPr="00F3608F" w:rsidRDefault="00EC294A" w:rsidP="00F3608F">
      <w:pPr>
        <w:pStyle w:val="Style13"/>
        <w:widowControl/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подготовка и переподготовка обучающихся, научных и научно-педагогических кадров в области искусственного интеллекта;</w:t>
      </w:r>
    </w:p>
    <w:p w14:paraId="4FC0DEAB" w14:textId="77777777" w:rsidR="00EC294A" w:rsidRPr="00F3608F" w:rsidRDefault="00EC294A" w:rsidP="00F3608F">
      <w:pPr>
        <w:pStyle w:val="Style11"/>
        <w:widowControl/>
        <w:numPr>
          <w:ilvl w:val="0"/>
          <w:numId w:val="1"/>
        </w:numPr>
        <w:tabs>
          <w:tab w:val="left" w:pos="163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привлечение молодежи в сферу науки, образования и инноваций.</w:t>
      </w:r>
    </w:p>
    <w:p w14:paraId="352B1579" w14:textId="77777777" w:rsidR="00EC294A" w:rsidRPr="00F3608F" w:rsidRDefault="00EC294A" w:rsidP="00F3608F">
      <w:pPr>
        <w:pStyle w:val="Style7"/>
        <w:widowControl/>
        <w:tabs>
          <w:tab w:val="left" w:pos="1358"/>
        </w:tabs>
        <w:spacing w:line="240" w:lineRule="auto"/>
        <w:ind w:firstLine="0"/>
        <w:rPr>
          <w:rStyle w:val="FontStyle20"/>
          <w:sz w:val="24"/>
          <w:szCs w:val="24"/>
        </w:rPr>
      </w:pPr>
      <w:r w:rsidRPr="00F3608F">
        <w:rPr>
          <w:rStyle w:val="FontStyle20"/>
          <w:b/>
          <w:sz w:val="24"/>
          <w:szCs w:val="24"/>
        </w:rPr>
        <w:t>Основными задачами НОЦ являются</w:t>
      </w:r>
      <w:r w:rsidRPr="00F3608F">
        <w:rPr>
          <w:rStyle w:val="FontStyle20"/>
          <w:sz w:val="24"/>
          <w:szCs w:val="24"/>
        </w:rPr>
        <w:t>:</w:t>
      </w:r>
    </w:p>
    <w:p w14:paraId="50E38425" w14:textId="77777777" w:rsidR="00EC294A" w:rsidRPr="00F3608F" w:rsidRDefault="00EC294A" w:rsidP="00F3608F">
      <w:pPr>
        <w:pStyle w:val="Style11"/>
        <w:widowControl/>
        <w:numPr>
          <w:ilvl w:val="0"/>
          <w:numId w:val="1"/>
        </w:numPr>
        <w:tabs>
          <w:tab w:val="left" w:pos="163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проведение научных исследований и разработок в следующих областях:</w:t>
      </w:r>
    </w:p>
    <w:p w14:paraId="43515A54" w14:textId="77777777" w:rsidR="00EC294A" w:rsidRPr="00F3608F" w:rsidRDefault="00EC294A" w:rsidP="00EB7BDC">
      <w:pPr>
        <w:pStyle w:val="Style10"/>
        <w:widowControl/>
        <w:numPr>
          <w:ilvl w:val="0"/>
          <w:numId w:val="13"/>
        </w:numPr>
        <w:spacing w:line="240" w:lineRule="auto"/>
        <w:ind w:left="851" w:hanging="284"/>
        <w:jc w:val="both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стандартизация искусственного интеллекта и оценка соответствия, интеллектуальный анализ данных,</w:t>
      </w:r>
    </w:p>
    <w:p w14:paraId="23032F05" w14:textId="77777777" w:rsidR="00F3608F" w:rsidRDefault="00EC294A" w:rsidP="00EB7BDC">
      <w:pPr>
        <w:pStyle w:val="Style14"/>
        <w:widowControl/>
        <w:numPr>
          <w:ilvl w:val="0"/>
          <w:numId w:val="13"/>
        </w:numPr>
        <w:spacing w:line="240" w:lineRule="auto"/>
        <w:ind w:left="851" w:right="2688" w:hanging="284"/>
        <w:jc w:val="both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 xml:space="preserve">модели и методы искусственного интеллекта, </w:t>
      </w:r>
    </w:p>
    <w:p w14:paraId="4C2F98E0" w14:textId="77777777" w:rsidR="00F3608F" w:rsidRDefault="00EC294A" w:rsidP="00EB7BDC">
      <w:pPr>
        <w:pStyle w:val="Style14"/>
        <w:widowControl/>
        <w:numPr>
          <w:ilvl w:val="0"/>
          <w:numId w:val="13"/>
        </w:numPr>
        <w:spacing w:line="240" w:lineRule="auto"/>
        <w:ind w:left="851" w:right="2688" w:hanging="284"/>
        <w:jc w:val="both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 xml:space="preserve">инструменты искусственного интеллекта, </w:t>
      </w:r>
    </w:p>
    <w:p w14:paraId="59089CD8" w14:textId="77777777" w:rsidR="00EC294A" w:rsidRPr="00F3608F" w:rsidRDefault="00EC294A" w:rsidP="00EB7BDC">
      <w:pPr>
        <w:pStyle w:val="Style14"/>
        <w:widowControl/>
        <w:numPr>
          <w:ilvl w:val="0"/>
          <w:numId w:val="13"/>
        </w:numPr>
        <w:spacing w:line="240" w:lineRule="auto"/>
        <w:ind w:left="851" w:right="2688" w:hanging="284"/>
        <w:jc w:val="both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использование систем искусственного интеллекта;</w:t>
      </w:r>
    </w:p>
    <w:p w14:paraId="3A75F1A5" w14:textId="77777777" w:rsidR="00EC294A" w:rsidRPr="00F3608F" w:rsidRDefault="00EC294A" w:rsidP="00F3608F">
      <w:pPr>
        <w:pStyle w:val="Style11"/>
        <w:widowControl/>
        <w:numPr>
          <w:ilvl w:val="0"/>
          <w:numId w:val="3"/>
        </w:numPr>
        <w:tabs>
          <w:tab w:val="left" w:pos="331"/>
        </w:tabs>
        <w:spacing w:line="240" w:lineRule="auto"/>
        <w:ind w:right="38"/>
      </w:pPr>
      <w:r w:rsidRPr="00F3608F">
        <w:rPr>
          <w:rStyle w:val="FontStyle20"/>
          <w:sz w:val="24"/>
          <w:szCs w:val="24"/>
        </w:rPr>
        <w:t xml:space="preserve">обеспечение взаимодействия фундаментальной и прикладной науки с образовательным процессом (включая использование результатов совместных научно-исследовательских работ в лекционных курсах, экспериментальной базы для выполнения учебно-исследовательских, лабораторных и курсовых работ, дипломных работ студентов, диссертационных исследований аспирантов, преподавателей и сотрудников </w:t>
      </w:r>
      <w:proofErr w:type="spellStart"/>
      <w:r w:rsidRPr="00F3608F">
        <w:rPr>
          <w:rStyle w:val="FontStyle20"/>
          <w:sz w:val="24"/>
          <w:szCs w:val="24"/>
        </w:rPr>
        <w:t>ВолГУ</w:t>
      </w:r>
      <w:proofErr w:type="spellEnd"/>
      <w:r w:rsidRPr="00F3608F">
        <w:rPr>
          <w:rStyle w:val="FontStyle20"/>
          <w:sz w:val="24"/>
          <w:szCs w:val="24"/>
        </w:rPr>
        <w:t>);</w:t>
      </w:r>
    </w:p>
    <w:p w14:paraId="59C4255A" w14:textId="77777777" w:rsidR="00EC294A" w:rsidRPr="00F3608F" w:rsidRDefault="00EC294A" w:rsidP="00F3608F">
      <w:pPr>
        <w:pStyle w:val="Style11"/>
        <w:widowControl/>
        <w:numPr>
          <w:ilvl w:val="0"/>
          <w:numId w:val="4"/>
        </w:numPr>
        <w:tabs>
          <w:tab w:val="left" w:pos="178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использование имеющейся научной, кадровой, опытно-экспериментальной и инструментальной базы в исследовательском и учебном процессах по профилю НОЦ;</w:t>
      </w:r>
    </w:p>
    <w:p w14:paraId="54D9C270" w14:textId="77777777" w:rsidR="00EC294A" w:rsidRPr="00F3608F" w:rsidRDefault="00EC294A" w:rsidP="00F3608F">
      <w:pPr>
        <w:pStyle w:val="Style11"/>
        <w:widowControl/>
        <w:numPr>
          <w:ilvl w:val="0"/>
          <w:numId w:val="4"/>
        </w:numPr>
        <w:tabs>
          <w:tab w:val="left" w:pos="178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создание условий для развития внутрироссийской мобильности научных и научно-педагогических кадров, достижение молодыми исследователями уровня квалификации, позволяющего впоследствии быть конкурентоспособными на рынке научных исследований;</w:t>
      </w:r>
    </w:p>
    <w:p w14:paraId="41052D3C" w14:textId="77777777" w:rsidR="00EC294A" w:rsidRPr="00F3608F" w:rsidRDefault="00EC294A" w:rsidP="00F3608F">
      <w:pPr>
        <w:pStyle w:val="Style11"/>
        <w:widowControl/>
        <w:numPr>
          <w:ilvl w:val="0"/>
          <w:numId w:val="4"/>
        </w:numPr>
        <w:tabs>
          <w:tab w:val="left" w:pos="178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проведение учебно-методической работы, создание новых учебных программ, учебников, учебных и методических пособий;</w:t>
      </w:r>
    </w:p>
    <w:p w14:paraId="7EA53BDF" w14:textId="77777777" w:rsidR="00EC294A" w:rsidRPr="00F3608F" w:rsidRDefault="00EC294A" w:rsidP="00F3608F">
      <w:pPr>
        <w:pStyle w:val="Style11"/>
        <w:widowControl/>
        <w:numPr>
          <w:ilvl w:val="0"/>
          <w:numId w:val="5"/>
        </w:numPr>
        <w:tabs>
          <w:tab w:val="left" w:pos="346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содействие внедрению в практику полученных результатов научных исследований и разработок, их коммерциализации;</w:t>
      </w:r>
    </w:p>
    <w:p w14:paraId="23F6DB7D" w14:textId="77777777" w:rsidR="00EC294A" w:rsidRPr="00F3608F" w:rsidRDefault="00EC294A" w:rsidP="00F3608F">
      <w:pPr>
        <w:pStyle w:val="Style11"/>
        <w:widowControl/>
        <w:numPr>
          <w:ilvl w:val="0"/>
          <w:numId w:val="6"/>
        </w:numPr>
        <w:tabs>
          <w:tab w:val="left" w:pos="173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привлечение к выполнению НИР студентов, аспирантов и молодых ученых, формирование у них навыков проектного и инновационного менеджмента, опыта работы в проектных командах;</w:t>
      </w:r>
    </w:p>
    <w:p w14:paraId="504F1F74" w14:textId="77777777" w:rsidR="00EC294A" w:rsidRPr="00F3608F" w:rsidRDefault="00EC294A" w:rsidP="00F3608F">
      <w:pPr>
        <w:pStyle w:val="Style11"/>
        <w:widowControl/>
        <w:numPr>
          <w:ilvl w:val="0"/>
          <w:numId w:val="6"/>
        </w:numPr>
        <w:tabs>
          <w:tab w:val="left" w:pos="173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lastRenderedPageBreak/>
        <w:t xml:space="preserve">популяризация научных знаний и </w:t>
      </w:r>
      <w:proofErr w:type="spellStart"/>
      <w:r w:rsidRPr="00F3608F">
        <w:rPr>
          <w:rStyle w:val="FontStyle20"/>
          <w:sz w:val="24"/>
          <w:szCs w:val="24"/>
        </w:rPr>
        <w:t>профориентационная</w:t>
      </w:r>
      <w:proofErr w:type="spellEnd"/>
      <w:r w:rsidRPr="00F3608F">
        <w:rPr>
          <w:rStyle w:val="FontStyle20"/>
          <w:sz w:val="24"/>
          <w:szCs w:val="24"/>
        </w:rPr>
        <w:t xml:space="preserve"> работа, проведение школьных, вузовских олимпиад, научно-практических конференций студентов и аспирантов, мастер-классов и выставок, разработка и практическая реализация мер по мотивации талантливой молодежи для профессиональной карьеры по научному профилю НОЦ.</w:t>
      </w:r>
    </w:p>
    <w:p w14:paraId="06768534" w14:textId="77777777" w:rsidR="00EC294A" w:rsidRPr="00F3608F" w:rsidRDefault="00EC294A" w:rsidP="00F3608F">
      <w:pPr>
        <w:pStyle w:val="Style7"/>
        <w:widowControl/>
        <w:tabs>
          <w:tab w:val="left" w:pos="365"/>
        </w:tabs>
        <w:spacing w:line="240" w:lineRule="auto"/>
        <w:ind w:firstLine="0"/>
        <w:jc w:val="center"/>
        <w:rPr>
          <w:rStyle w:val="FontStyle20"/>
          <w:b/>
          <w:sz w:val="24"/>
          <w:szCs w:val="24"/>
        </w:rPr>
      </w:pPr>
      <w:r w:rsidRPr="00F3608F">
        <w:rPr>
          <w:rStyle w:val="FontStyle20"/>
          <w:b/>
          <w:sz w:val="24"/>
          <w:szCs w:val="24"/>
        </w:rPr>
        <w:t>Приоритетная тематика научно-исследовательских работ НОЦ:</w:t>
      </w:r>
    </w:p>
    <w:p w14:paraId="0BE0CA20" w14:textId="77777777" w:rsidR="00EC294A" w:rsidRPr="00F3608F" w:rsidRDefault="00EC294A" w:rsidP="00F3608F">
      <w:pPr>
        <w:pStyle w:val="Style11"/>
        <w:widowControl/>
        <w:numPr>
          <w:ilvl w:val="0"/>
          <w:numId w:val="9"/>
        </w:numPr>
        <w:tabs>
          <w:tab w:val="left" w:pos="350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математическое и компьютерное моделирования знаний в системах искусственного интеллекта</w:t>
      </w:r>
      <w:r w:rsidR="00FB54FF">
        <w:rPr>
          <w:rStyle w:val="FontStyle20"/>
          <w:sz w:val="24"/>
          <w:szCs w:val="24"/>
        </w:rPr>
        <w:t>;</w:t>
      </w:r>
    </w:p>
    <w:p w14:paraId="49B6E3DF" w14:textId="77777777" w:rsidR="00EC294A" w:rsidRPr="00F3608F" w:rsidRDefault="00EC294A" w:rsidP="00F3608F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решение задач в медицинской диагностике</w:t>
      </w:r>
      <w:r w:rsidR="00FB54FF">
        <w:rPr>
          <w:rStyle w:val="FontStyle20"/>
          <w:sz w:val="24"/>
          <w:szCs w:val="24"/>
        </w:rPr>
        <w:t>;</w:t>
      </w:r>
    </w:p>
    <w:p w14:paraId="0850CF56" w14:textId="77777777" w:rsidR="00EC294A" w:rsidRPr="00F3608F" w:rsidRDefault="00EC294A" w:rsidP="00F3608F">
      <w:pPr>
        <w:pStyle w:val="Style11"/>
        <w:widowControl/>
        <w:numPr>
          <w:ilvl w:val="0"/>
          <w:numId w:val="11"/>
        </w:numPr>
        <w:tabs>
          <w:tab w:val="left" w:pos="259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математическое моделирование биологических, химических, социальных объектов</w:t>
      </w:r>
      <w:r w:rsidR="00FB54FF">
        <w:rPr>
          <w:rStyle w:val="FontStyle20"/>
          <w:sz w:val="24"/>
          <w:szCs w:val="24"/>
        </w:rPr>
        <w:t>;</w:t>
      </w:r>
    </w:p>
    <w:p w14:paraId="1F2ECA3F" w14:textId="77777777" w:rsidR="00EC294A" w:rsidRPr="00F3608F" w:rsidRDefault="00EC294A" w:rsidP="00F3608F">
      <w:pPr>
        <w:pStyle w:val="Style11"/>
        <w:widowControl/>
        <w:numPr>
          <w:ilvl w:val="0"/>
          <w:numId w:val="11"/>
        </w:numPr>
        <w:tabs>
          <w:tab w:val="left" w:pos="259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методы анализа и извлечения знаний из данных измерений объектов в предметной области</w:t>
      </w:r>
      <w:r w:rsidR="00FB54FF">
        <w:rPr>
          <w:rStyle w:val="FontStyle20"/>
          <w:sz w:val="24"/>
          <w:szCs w:val="24"/>
        </w:rPr>
        <w:t>;</w:t>
      </w:r>
    </w:p>
    <w:p w14:paraId="6111889C" w14:textId="77777777" w:rsidR="00EC294A" w:rsidRPr="00F3608F" w:rsidRDefault="00EC294A" w:rsidP="00F3608F">
      <w:pPr>
        <w:pStyle w:val="Style11"/>
        <w:widowControl/>
        <w:numPr>
          <w:ilvl w:val="0"/>
          <w:numId w:val="11"/>
        </w:numPr>
        <w:tabs>
          <w:tab w:val="left" w:pos="259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расширение прикладных аспектов существующих разработок и создание новых в соответствии с потребностями интеллектуализации в науке, промышленности, обществе</w:t>
      </w:r>
      <w:r w:rsidR="00FB54FF">
        <w:rPr>
          <w:rStyle w:val="FontStyle20"/>
          <w:sz w:val="24"/>
          <w:szCs w:val="24"/>
        </w:rPr>
        <w:t>;</w:t>
      </w:r>
    </w:p>
    <w:p w14:paraId="78B2AB93" w14:textId="77777777" w:rsidR="00EC294A" w:rsidRPr="00F3608F" w:rsidRDefault="00EC294A" w:rsidP="00F3608F">
      <w:pPr>
        <w:pStyle w:val="Style11"/>
        <w:widowControl/>
        <w:numPr>
          <w:ilvl w:val="0"/>
          <w:numId w:val="11"/>
        </w:numPr>
        <w:tabs>
          <w:tab w:val="left" w:pos="259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создание гибридных методов анализа и извлечения знаний из данных измерений в предметной области на основе алгоритмов машинного обучения и компьютерного моделирования химических, физических, биологических, социальных процессов</w:t>
      </w:r>
      <w:r w:rsidR="00FB54FF">
        <w:rPr>
          <w:rStyle w:val="FontStyle20"/>
          <w:sz w:val="24"/>
          <w:szCs w:val="24"/>
        </w:rPr>
        <w:t>;</w:t>
      </w:r>
    </w:p>
    <w:p w14:paraId="796D1D9C" w14:textId="77777777" w:rsidR="00EC294A" w:rsidRPr="00F3608F" w:rsidRDefault="00EC294A" w:rsidP="00F3608F">
      <w:pPr>
        <w:pStyle w:val="Style11"/>
        <w:widowControl/>
        <w:numPr>
          <w:ilvl w:val="0"/>
          <w:numId w:val="11"/>
        </w:numPr>
        <w:tabs>
          <w:tab w:val="left" w:pos="259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разработка международных и государственных стандартов в области искусственного интеллекта</w:t>
      </w:r>
      <w:r w:rsidR="00FB54FF">
        <w:rPr>
          <w:rStyle w:val="FontStyle20"/>
          <w:sz w:val="24"/>
          <w:szCs w:val="24"/>
        </w:rPr>
        <w:t>;</w:t>
      </w:r>
    </w:p>
    <w:p w14:paraId="6A15E992" w14:textId="77777777" w:rsidR="00EC294A" w:rsidRPr="00F3608F" w:rsidRDefault="00EC294A" w:rsidP="00F3608F">
      <w:pPr>
        <w:pStyle w:val="Style11"/>
        <w:widowControl/>
        <w:numPr>
          <w:ilvl w:val="0"/>
          <w:numId w:val="11"/>
        </w:numPr>
        <w:tabs>
          <w:tab w:val="left" w:pos="259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разработка и реализация методик оценки соответствия искусственного интеллекта</w:t>
      </w:r>
      <w:r w:rsidR="00FB54FF">
        <w:rPr>
          <w:rStyle w:val="FontStyle20"/>
          <w:sz w:val="24"/>
          <w:szCs w:val="24"/>
        </w:rPr>
        <w:t>;</w:t>
      </w:r>
    </w:p>
    <w:p w14:paraId="65AE88A3" w14:textId="77777777" w:rsidR="00EC294A" w:rsidRPr="00F3608F" w:rsidRDefault="00EC294A" w:rsidP="00F3608F">
      <w:pPr>
        <w:pStyle w:val="Style11"/>
        <w:widowControl/>
        <w:numPr>
          <w:ilvl w:val="0"/>
          <w:numId w:val="12"/>
        </w:numPr>
        <w:tabs>
          <w:tab w:val="left" w:pos="154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методы математического и компьютерного моделирования</w:t>
      </w:r>
      <w:r w:rsidR="00FB54FF">
        <w:rPr>
          <w:rStyle w:val="FontStyle20"/>
          <w:sz w:val="24"/>
          <w:szCs w:val="24"/>
        </w:rPr>
        <w:t>;</w:t>
      </w:r>
    </w:p>
    <w:p w14:paraId="73BCC60E" w14:textId="77777777" w:rsidR="00EC294A" w:rsidRPr="00F3608F" w:rsidRDefault="00EC294A" w:rsidP="00F3608F">
      <w:pPr>
        <w:pStyle w:val="Style11"/>
        <w:widowControl/>
        <w:numPr>
          <w:ilvl w:val="0"/>
          <w:numId w:val="12"/>
        </w:numPr>
        <w:tabs>
          <w:tab w:val="left" w:pos="154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разработка программного обеспечения</w:t>
      </w:r>
      <w:r w:rsidR="00FB54FF">
        <w:rPr>
          <w:rStyle w:val="FontStyle20"/>
          <w:sz w:val="24"/>
          <w:szCs w:val="24"/>
        </w:rPr>
        <w:t>;</w:t>
      </w:r>
    </w:p>
    <w:p w14:paraId="2C06F60E" w14:textId="77777777" w:rsidR="00EC294A" w:rsidRPr="00F3608F" w:rsidRDefault="00F3608F" w:rsidP="00EB7BDC">
      <w:pPr>
        <w:pStyle w:val="Style3"/>
        <w:widowControl/>
        <w:spacing w:line="240" w:lineRule="auto"/>
        <w:ind w:firstLine="0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</w:t>
      </w:r>
      <w:r w:rsidR="00EC294A" w:rsidRPr="00F3608F">
        <w:rPr>
          <w:rStyle w:val="FontStyle20"/>
          <w:sz w:val="24"/>
          <w:szCs w:val="24"/>
        </w:rPr>
        <w:t>информационные технологии, суперкомпьютерное моделирование, визуализация данных, параллельное программирование, распределенная обработка данных</w:t>
      </w:r>
      <w:r w:rsidR="00FB54FF">
        <w:rPr>
          <w:rStyle w:val="FontStyle20"/>
          <w:sz w:val="24"/>
          <w:szCs w:val="24"/>
        </w:rPr>
        <w:t>;</w:t>
      </w:r>
    </w:p>
    <w:p w14:paraId="221A5160" w14:textId="77777777" w:rsidR="00EC294A" w:rsidRPr="00F3608F" w:rsidRDefault="00EC294A" w:rsidP="00EB7BDC">
      <w:pPr>
        <w:pStyle w:val="Style11"/>
        <w:widowControl/>
        <w:tabs>
          <w:tab w:val="left" w:pos="293"/>
        </w:tabs>
        <w:spacing w:line="240" w:lineRule="auto"/>
        <w:rPr>
          <w:rStyle w:val="FontStyle20"/>
          <w:sz w:val="24"/>
          <w:szCs w:val="24"/>
        </w:rPr>
      </w:pPr>
      <w:r w:rsidRPr="00F3608F">
        <w:rPr>
          <w:rStyle w:val="FontStyle20"/>
          <w:sz w:val="24"/>
          <w:szCs w:val="24"/>
        </w:rPr>
        <w:t>-</w:t>
      </w:r>
      <w:r w:rsidRPr="00F3608F">
        <w:rPr>
          <w:rStyle w:val="FontStyle20"/>
          <w:sz w:val="24"/>
          <w:szCs w:val="24"/>
        </w:rPr>
        <w:tab/>
        <w:t>методы дистанционного зондирования, обработка изображений и ГИС-технологий для задач мониторинга и прогноза состояния окружающей среды</w:t>
      </w:r>
      <w:r w:rsidR="00FB54FF">
        <w:rPr>
          <w:rStyle w:val="FontStyle20"/>
          <w:sz w:val="24"/>
          <w:szCs w:val="24"/>
        </w:rPr>
        <w:t>;</w:t>
      </w:r>
    </w:p>
    <w:p w14:paraId="66B0A4FE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создание систем, использующих компьютерное зрение: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распознавание объектов на фотоснимках и изображениях, вычисление геометрических характеристик объектов на изображениях,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семантическая сегментация объектов на изображениях, трехмерная реконструкция объектов по </w:t>
      </w:r>
      <w:r w:rsidR="00AC7E2E">
        <w:rPr>
          <w:rStyle w:val="FontStyle20"/>
          <w:sz w:val="24"/>
          <w:szCs w:val="24"/>
        </w:rPr>
        <w:t>ф</w:t>
      </w:r>
      <w:r w:rsidRPr="00EB7BDC">
        <w:rPr>
          <w:rStyle w:val="FontStyle20"/>
          <w:sz w:val="24"/>
          <w:szCs w:val="24"/>
        </w:rPr>
        <w:t>отоизображениям, синтез изображений на основе текстового описания</w:t>
      </w:r>
      <w:r w:rsidR="00FB54FF">
        <w:rPr>
          <w:rStyle w:val="FontStyle20"/>
          <w:sz w:val="24"/>
          <w:szCs w:val="24"/>
        </w:rPr>
        <w:t>;</w:t>
      </w:r>
    </w:p>
    <w:p w14:paraId="21B68B4D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  <w:tab w:val="left" w:pos="9355"/>
        </w:tabs>
        <w:spacing w:line="240" w:lineRule="auto"/>
        <w:ind w:right="-1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обработка естественного языка: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моделирование естественного языка, задачи классификации текста, 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семантические графы и сети, </w:t>
      </w:r>
      <w:proofErr w:type="spellStart"/>
      <w:r w:rsidRPr="00EB7BDC">
        <w:rPr>
          <w:rStyle w:val="FontStyle20"/>
          <w:sz w:val="24"/>
          <w:szCs w:val="24"/>
        </w:rPr>
        <w:t>синсеты</w:t>
      </w:r>
      <w:proofErr w:type="spellEnd"/>
      <w:r w:rsidRPr="00EB7BDC">
        <w:rPr>
          <w:rStyle w:val="FontStyle20"/>
          <w:sz w:val="24"/>
          <w:szCs w:val="24"/>
        </w:rPr>
        <w:t>, семантический анализ текстов</w:t>
      </w:r>
      <w:r w:rsidR="00FB54FF">
        <w:rPr>
          <w:rStyle w:val="FontStyle20"/>
          <w:sz w:val="24"/>
          <w:szCs w:val="24"/>
        </w:rPr>
        <w:t>;</w:t>
      </w:r>
    </w:p>
    <w:p w14:paraId="730AD971" w14:textId="77777777" w:rsidR="00EC294A" w:rsidRPr="00F3608F" w:rsidRDefault="00F3608F" w:rsidP="00EB7BDC">
      <w:pPr>
        <w:pStyle w:val="Style6"/>
        <w:widowControl/>
        <w:spacing w:line="240" w:lineRule="auto"/>
        <w:ind w:firstLine="0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</w:t>
      </w:r>
      <w:r w:rsidR="00EC294A" w:rsidRPr="00F3608F">
        <w:rPr>
          <w:rStyle w:val="FontStyle20"/>
          <w:sz w:val="24"/>
          <w:szCs w:val="24"/>
        </w:rPr>
        <w:t>разработка вопросно-ответных систем и интеграция их в аппаратно-программные комплексы, включая мобильные платформы и мини ПК, проблемы распознавания синтезированного текста</w:t>
      </w:r>
      <w:r w:rsidR="00FB54FF">
        <w:rPr>
          <w:rStyle w:val="FontStyle20"/>
          <w:sz w:val="24"/>
          <w:szCs w:val="24"/>
        </w:rPr>
        <w:t>;</w:t>
      </w:r>
    </w:p>
    <w:p w14:paraId="0244C767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методы машинного обучения в медицине: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интеллектуальный анализ данных микроволновой </w:t>
      </w:r>
      <w:proofErr w:type="spellStart"/>
      <w:r w:rsidRPr="00EB7BDC">
        <w:rPr>
          <w:rStyle w:val="FontStyle20"/>
          <w:sz w:val="24"/>
          <w:szCs w:val="24"/>
        </w:rPr>
        <w:t>радиотермометрии</w:t>
      </w:r>
      <w:proofErr w:type="spellEnd"/>
      <w:r w:rsidRPr="00EB7BDC">
        <w:rPr>
          <w:rStyle w:val="FontStyle20"/>
          <w:sz w:val="24"/>
          <w:szCs w:val="24"/>
        </w:rPr>
        <w:t>, математическое моделирование данных микроволновой</w:t>
      </w:r>
      <w:r w:rsidR="00F3608F" w:rsidRPr="00EB7BDC">
        <w:rPr>
          <w:rStyle w:val="FontStyle20"/>
          <w:sz w:val="24"/>
          <w:szCs w:val="24"/>
        </w:rPr>
        <w:t xml:space="preserve"> </w:t>
      </w:r>
      <w:proofErr w:type="spellStart"/>
      <w:r w:rsidRPr="00EB7BDC">
        <w:rPr>
          <w:rStyle w:val="FontStyle20"/>
          <w:sz w:val="24"/>
          <w:szCs w:val="24"/>
        </w:rPr>
        <w:t>радиотермометрии</w:t>
      </w:r>
      <w:proofErr w:type="spellEnd"/>
      <w:r w:rsidRPr="00EB7BDC">
        <w:rPr>
          <w:rStyle w:val="FontStyle20"/>
          <w:sz w:val="24"/>
          <w:szCs w:val="24"/>
        </w:rPr>
        <w:t>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методы    обоснования    интеллектуального    вывода медицинских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показаний,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методы машинного обучения в диагностике рака молочной железы,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методы машинного обучения в диагностике </w:t>
      </w:r>
      <w:r w:rsidRPr="00EB7BDC">
        <w:rPr>
          <w:rStyle w:val="FontStyle20"/>
          <w:sz w:val="24"/>
          <w:szCs w:val="24"/>
          <w:lang w:val="en-US"/>
        </w:rPr>
        <w:t>COVID</w:t>
      </w:r>
      <w:r w:rsidRPr="00EB7BDC">
        <w:rPr>
          <w:rStyle w:val="FontStyle20"/>
          <w:sz w:val="24"/>
          <w:szCs w:val="24"/>
        </w:rPr>
        <w:t xml:space="preserve">-19, методы машинного обучения в диагностике </w:t>
      </w:r>
      <w:proofErr w:type="spellStart"/>
      <w:r w:rsidRPr="00EB7BDC">
        <w:rPr>
          <w:rStyle w:val="FontStyle20"/>
          <w:sz w:val="24"/>
          <w:szCs w:val="24"/>
        </w:rPr>
        <w:t>варикоза</w:t>
      </w:r>
      <w:proofErr w:type="spellEnd"/>
      <w:r w:rsidRPr="00EB7BDC">
        <w:rPr>
          <w:rStyle w:val="FontStyle20"/>
          <w:sz w:val="24"/>
          <w:szCs w:val="24"/>
        </w:rPr>
        <w:t xml:space="preserve"> вен нижних конечностей</w:t>
      </w:r>
      <w:r w:rsidR="00FB54FF">
        <w:rPr>
          <w:rStyle w:val="FontStyle20"/>
          <w:sz w:val="24"/>
          <w:szCs w:val="24"/>
        </w:rPr>
        <w:t>;</w:t>
      </w:r>
    </w:p>
    <w:p w14:paraId="23A27DEE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методы интеллектуального анализа химических структур: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методы машинного обучения в оценке свойств химических структур, оптимизация состава химических структур</w:t>
      </w:r>
      <w:r w:rsidR="00FB54FF">
        <w:rPr>
          <w:rStyle w:val="FontStyle20"/>
          <w:sz w:val="24"/>
          <w:szCs w:val="24"/>
        </w:rPr>
        <w:t>;</w:t>
      </w:r>
    </w:p>
    <w:p w14:paraId="2BC5E031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методы интеллектуального анализа биологических систем: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моделирование биологического возраста человека,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методы машинного обучения в оценке загрязнений водоемов</w:t>
      </w:r>
      <w:r w:rsidR="00FB54FF">
        <w:rPr>
          <w:rStyle w:val="FontStyle20"/>
          <w:sz w:val="24"/>
          <w:szCs w:val="24"/>
        </w:rPr>
        <w:t>;</w:t>
      </w:r>
    </w:p>
    <w:p w14:paraId="61368247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ind w:right="-1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математический анализ сложных систем: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нечеткий анализ сложных систем, статистический анализ сложных систем, факторный анализ сложных систем, функциональный анализ сложных систем</w:t>
      </w:r>
      <w:r w:rsidR="00FB54FF">
        <w:rPr>
          <w:rStyle w:val="FontStyle20"/>
          <w:sz w:val="24"/>
          <w:szCs w:val="24"/>
        </w:rPr>
        <w:t>;</w:t>
      </w:r>
    </w:p>
    <w:p w14:paraId="0330CCC4" w14:textId="77777777" w:rsidR="00EC294A" w:rsidRPr="00EB7BDC" w:rsidRDefault="00EC294A" w:rsidP="00EB7BDC">
      <w:pPr>
        <w:pStyle w:val="Style11"/>
        <w:widowControl/>
        <w:numPr>
          <w:ilvl w:val="0"/>
          <w:numId w:val="10"/>
        </w:numPr>
        <w:tabs>
          <w:tab w:val="left" w:pos="158"/>
        </w:tabs>
        <w:spacing w:line="240" w:lineRule="auto"/>
        <w:rPr>
          <w:rStyle w:val="FontStyle20"/>
          <w:sz w:val="24"/>
          <w:szCs w:val="24"/>
        </w:rPr>
      </w:pPr>
      <w:r w:rsidRPr="00EB7BDC">
        <w:rPr>
          <w:rStyle w:val="FontStyle20"/>
          <w:sz w:val="24"/>
          <w:szCs w:val="24"/>
        </w:rPr>
        <w:t>обучение технологиям искусственного интеллекта: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>стажировка по темам искусственного интеллекта,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повышение квалификации и профессиональная переподготовка по </w:t>
      </w:r>
      <w:bookmarkStart w:id="0" w:name="_GoBack"/>
      <w:r w:rsidRPr="00EB7BDC">
        <w:rPr>
          <w:rStyle w:val="FontStyle20"/>
          <w:sz w:val="24"/>
          <w:szCs w:val="24"/>
        </w:rPr>
        <w:lastRenderedPageBreak/>
        <w:t>направлениям искусственного интеллекта,</w:t>
      </w:r>
      <w:r w:rsidR="00EB7BDC" w:rsidRPr="00EB7BDC">
        <w:rPr>
          <w:rStyle w:val="FontStyle20"/>
          <w:sz w:val="24"/>
          <w:szCs w:val="24"/>
        </w:rPr>
        <w:t xml:space="preserve"> </w:t>
      </w:r>
      <w:r w:rsidRPr="00EB7BDC">
        <w:rPr>
          <w:rStyle w:val="FontStyle20"/>
          <w:sz w:val="24"/>
          <w:szCs w:val="24"/>
        </w:rPr>
        <w:t xml:space="preserve">популяризация технологий искусственного </w:t>
      </w:r>
      <w:bookmarkEnd w:id="0"/>
      <w:r w:rsidRPr="00EB7BDC">
        <w:rPr>
          <w:rStyle w:val="FontStyle20"/>
          <w:sz w:val="24"/>
          <w:szCs w:val="24"/>
        </w:rPr>
        <w:t>интеллекта.</w:t>
      </w:r>
    </w:p>
    <w:p w14:paraId="022C2F0F" w14:textId="77777777" w:rsidR="00EC294A" w:rsidRPr="00F3608F" w:rsidRDefault="00EC294A" w:rsidP="00EB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94A" w:rsidRPr="00F3608F" w:rsidSect="00F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AC2C92"/>
    <w:lvl w:ilvl="0">
      <w:numFmt w:val="bullet"/>
      <w:lvlText w:val="*"/>
      <w:lvlJc w:val="left"/>
    </w:lvl>
  </w:abstractNum>
  <w:abstractNum w:abstractNumId="1" w15:restartNumberingAfterBreak="0">
    <w:nsid w:val="15E940F2"/>
    <w:multiLevelType w:val="singleLevel"/>
    <w:tmpl w:val="8B9C534A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3113CC"/>
    <w:multiLevelType w:val="hybridMultilevel"/>
    <w:tmpl w:val="46664A8E"/>
    <w:lvl w:ilvl="0" w:tplc="FBC410E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E27"/>
    <w:multiLevelType w:val="hybridMultilevel"/>
    <w:tmpl w:val="DF58F23E"/>
    <w:lvl w:ilvl="0" w:tplc="FBC410E8">
      <w:start w:val="65535"/>
      <w:numFmt w:val="bullet"/>
      <w:lvlText w:val="•"/>
      <w:lvlJc w:val="left"/>
      <w:pPr>
        <w:ind w:left="15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" w15:restartNumberingAfterBreak="0">
    <w:nsid w:val="282307F0"/>
    <w:multiLevelType w:val="hybridMultilevel"/>
    <w:tmpl w:val="6A8E2484"/>
    <w:lvl w:ilvl="0" w:tplc="FBC410E8">
      <w:start w:val="65535"/>
      <w:numFmt w:val="bullet"/>
      <w:lvlText w:val="•"/>
      <w:lvlJc w:val="left"/>
      <w:pPr>
        <w:ind w:left="15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5" w15:restartNumberingAfterBreak="0">
    <w:nsid w:val="40732C82"/>
    <w:multiLevelType w:val="hybridMultilevel"/>
    <w:tmpl w:val="87487432"/>
    <w:lvl w:ilvl="0" w:tplc="FBC410E8">
      <w:start w:val="65535"/>
      <w:numFmt w:val="bullet"/>
      <w:lvlText w:val="•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6" w15:restartNumberingAfterBreak="0">
    <w:nsid w:val="49A038C2"/>
    <w:multiLevelType w:val="singleLevel"/>
    <w:tmpl w:val="6F102260"/>
    <w:lvl w:ilvl="0">
      <w:start w:val="1"/>
      <w:numFmt w:val="decimal"/>
      <w:lvlText w:val="3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DF3B7E"/>
    <w:multiLevelType w:val="hybridMultilevel"/>
    <w:tmpl w:val="FEC6934E"/>
    <w:lvl w:ilvl="0" w:tplc="FBC410E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92C69"/>
    <w:multiLevelType w:val="hybridMultilevel"/>
    <w:tmpl w:val="C9681246"/>
    <w:lvl w:ilvl="0" w:tplc="FBC410E8">
      <w:start w:val="65535"/>
      <w:numFmt w:val="bullet"/>
      <w:lvlText w:val="•"/>
      <w:lvlJc w:val="left"/>
      <w:pPr>
        <w:ind w:left="15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9" w15:restartNumberingAfterBreak="0">
    <w:nsid w:val="5A74555F"/>
    <w:multiLevelType w:val="hybridMultilevel"/>
    <w:tmpl w:val="BBD43AFC"/>
    <w:lvl w:ilvl="0" w:tplc="FBC410E8">
      <w:start w:val="65535"/>
      <w:numFmt w:val="bullet"/>
      <w:lvlText w:val="•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6DED6174"/>
    <w:multiLevelType w:val="hybridMultilevel"/>
    <w:tmpl w:val="CAB06148"/>
    <w:lvl w:ilvl="0" w:tplc="FBC410E8">
      <w:start w:val="65535"/>
      <w:numFmt w:val="bullet"/>
      <w:lvlText w:val="•"/>
      <w:lvlJc w:val="left"/>
      <w:pPr>
        <w:ind w:left="15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3.%1.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3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A"/>
    <w:rsid w:val="004773C4"/>
    <w:rsid w:val="004900DE"/>
    <w:rsid w:val="00652151"/>
    <w:rsid w:val="00713B22"/>
    <w:rsid w:val="00AC7E2E"/>
    <w:rsid w:val="00EB7BDC"/>
    <w:rsid w:val="00EC294A"/>
    <w:rsid w:val="00EE49AB"/>
    <w:rsid w:val="00F331D4"/>
    <w:rsid w:val="00F3608F"/>
    <w:rsid w:val="00F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E1E6"/>
  <w15:docId w15:val="{115F6E0A-35A0-447C-94BC-37F92EAF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">
    <w:name w:val="Font Style23"/>
    <w:basedOn w:val="a0"/>
    <w:uiPriority w:val="99"/>
    <w:rsid w:val="00EC294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EC294A"/>
    <w:rPr>
      <w:rFonts w:ascii="Times New Roman" w:hAnsi="Times New Roman" w:cs="Times New Roman"/>
      <w:sz w:val="30"/>
      <w:szCs w:val="30"/>
    </w:rPr>
  </w:style>
  <w:style w:type="character" w:customStyle="1" w:styleId="FontStyle20">
    <w:name w:val="Font Style20"/>
    <w:basedOn w:val="a0"/>
    <w:uiPriority w:val="99"/>
    <w:rsid w:val="00EC294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C294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C294A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C294A"/>
    <w:pPr>
      <w:widowControl w:val="0"/>
      <w:autoSpaceDE w:val="0"/>
      <w:autoSpaceDN w:val="0"/>
      <w:adjustRightInd w:val="0"/>
      <w:spacing w:after="0" w:line="319" w:lineRule="exact"/>
      <w:ind w:firstLine="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C294A"/>
    <w:pPr>
      <w:widowControl w:val="0"/>
      <w:autoSpaceDE w:val="0"/>
      <w:autoSpaceDN w:val="0"/>
      <w:adjustRightInd w:val="0"/>
      <w:spacing w:after="0" w:line="317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C29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C29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C294A"/>
    <w:pPr>
      <w:widowControl w:val="0"/>
      <w:autoSpaceDE w:val="0"/>
      <w:autoSpaceDN w:val="0"/>
      <w:adjustRightInd w:val="0"/>
      <w:spacing w:after="0" w:line="317" w:lineRule="exact"/>
      <w:ind w:hanging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C294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C29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C294A"/>
    <w:pPr>
      <w:widowControl w:val="0"/>
      <w:autoSpaceDE w:val="0"/>
      <w:autoSpaceDN w:val="0"/>
      <w:adjustRightInd w:val="0"/>
      <w:spacing w:after="0" w:line="317" w:lineRule="exact"/>
      <w:ind w:firstLine="42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C294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C29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EC294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er.losev@vols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LTD "NetCracker"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Александр</cp:lastModifiedBy>
  <cp:revision>2</cp:revision>
  <dcterms:created xsi:type="dcterms:W3CDTF">2024-11-10T15:09:00Z</dcterms:created>
  <dcterms:modified xsi:type="dcterms:W3CDTF">2024-11-10T15:09:00Z</dcterms:modified>
</cp:coreProperties>
</file>