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7F" w:rsidRPr="0085778A" w:rsidRDefault="0098427F" w:rsidP="0098427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5778A">
        <w:rPr>
          <w:b/>
          <w:color w:val="000000"/>
          <w:sz w:val="28"/>
          <w:szCs w:val="28"/>
          <w:shd w:val="clear" w:color="auto" w:fill="FFFFFF"/>
        </w:rPr>
        <w:t>Заседания археологического кружка  на 2018-2019 гг.</w:t>
      </w:r>
    </w:p>
    <w:p w:rsidR="0098427F" w:rsidRDefault="009842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427F" w:rsidRDefault="009842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427F" w:rsidRDefault="0098427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98"/>
        <w:gridCol w:w="2775"/>
        <w:gridCol w:w="4227"/>
        <w:gridCol w:w="2071"/>
      </w:tblGrid>
      <w:tr w:rsidR="0098427F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4260" w:type="dxa"/>
          </w:tcPr>
          <w:p w:rsidR="0098427F" w:rsidRPr="000225D7" w:rsidRDefault="0098427F" w:rsidP="000225D7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b/>
                <w:color w:val="000000"/>
                <w:sz w:val="28"/>
                <w:szCs w:val="28"/>
                <w:shd w:val="clear" w:color="auto" w:fill="FFFFFF"/>
              </w:rPr>
              <w:t>Название доклада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Ляшенкова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А.А., </w:t>
            </w: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Бадян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М.С. </w:t>
            </w:r>
          </w:p>
        </w:tc>
        <w:tc>
          <w:tcPr>
            <w:tcW w:w="4260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Итоги археологической практики летнего сезона 2018 г.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Кияшко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Я.А.</w:t>
            </w:r>
          </w:p>
        </w:tc>
        <w:tc>
          <w:tcPr>
            <w:tcW w:w="4260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Погребальный обряд как исторический источник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Чекунова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С. В.</w:t>
            </w:r>
          </w:p>
        </w:tc>
        <w:tc>
          <w:tcPr>
            <w:tcW w:w="4260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Морфология детских захоронений катакомбной культуры по материалам могильников Волгоградской области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795" w:type="dxa"/>
          </w:tcPr>
          <w:p w:rsidR="0098427F" w:rsidRPr="000225D7" w:rsidRDefault="00AA2138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Ляшенкова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А.А. </w:t>
            </w:r>
          </w:p>
        </w:tc>
        <w:tc>
          <w:tcPr>
            <w:tcW w:w="4260" w:type="dxa"/>
          </w:tcPr>
          <w:p w:rsidR="000225D7" w:rsidRPr="000225D7" w:rsidRDefault="000225D7" w:rsidP="000225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225D7">
              <w:rPr>
                <w:sz w:val="28"/>
                <w:szCs w:val="28"/>
              </w:rPr>
              <w:t>К проблеме выделения «Жреческих комплексов в Сарматской археологии»</w:t>
            </w:r>
          </w:p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 xml:space="preserve">Декабрь 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i/>
                <w:color w:val="222222"/>
                <w:sz w:val="28"/>
                <w:szCs w:val="28"/>
                <w:shd w:val="clear" w:color="auto" w:fill="FFFFFF"/>
              </w:rPr>
              <w:t>Балабанова М.А.</w:t>
            </w:r>
          </w:p>
        </w:tc>
        <w:tc>
          <w:tcPr>
            <w:tcW w:w="4260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222222"/>
                <w:sz w:val="28"/>
                <w:szCs w:val="28"/>
                <w:shd w:val="clear" w:color="auto" w:fill="FFFFFF"/>
              </w:rPr>
              <w:t>В поисках давно ушедших лиц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Ковалева К.</w:t>
            </w:r>
            <w:r w:rsidR="000225D7"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</w:p>
        </w:tc>
        <w:tc>
          <w:tcPr>
            <w:tcW w:w="4260" w:type="dxa"/>
          </w:tcPr>
          <w:p w:rsidR="0098427F" w:rsidRPr="000225D7" w:rsidRDefault="000225D7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Человек и металл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Стельник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4260" w:type="dxa"/>
          </w:tcPr>
          <w:p w:rsidR="0098427F" w:rsidRPr="000225D7" w:rsidRDefault="0085778A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Идеология в археологии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795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Скрипкин А.С.</w:t>
            </w:r>
          </w:p>
        </w:tc>
        <w:tc>
          <w:tcPr>
            <w:tcW w:w="4260" w:type="dxa"/>
          </w:tcPr>
          <w:p w:rsidR="0098427F" w:rsidRPr="000225D7" w:rsidRDefault="00AA2138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sz w:val="28"/>
                <w:szCs w:val="28"/>
              </w:rPr>
              <w:t>Археологическое наследие Волгоградской области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0225D7" w:rsidRPr="000225D7" w:rsidTr="000225D7">
        <w:tc>
          <w:tcPr>
            <w:tcW w:w="432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795" w:type="dxa"/>
          </w:tcPr>
          <w:p w:rsidR="0098427F" w:rsidRPr="000225D7" w:rsidRDefault="00AA2138" w:rsidP="000225D7">
            <w:pPr>
              <w:spacing w:line="360" w:lineRule="auto"/>
              <w:contextualSpacing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>Бадян</w:t>
            </w:r>
            <w:proofErr w:type="spellEnd"/>
            <w:r w:rsidRPr="000225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М.С. </w:t>
            </w:r>
          </w:p>
        </w:tc>
        <w:tc>
          <w:tcPr>
            <w:tcW w:w="4260" w:type="dxa"/>
          </w:tcPr>
          <w:p w:rsidR="0098427F" w:rsidRPr="000225D7" w:rsidRDefault="000225D7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sz w:val="28"/>
                <w:szCs w:val="28"/>
              </w:rPr>
              <w:t xml:space="preserve">Возможности реконструкции костюма </w:t>
            </w:r>
            <w:proofErr w:type="spellStart"/>
            <w:r w:rsidRPr="000225D7">
              <w:rPr>
                <w:sz w:val="28"/>
                <w:szCs w:val="28"/>
              </w:rPr>
              <w:t>раннесарматской</w:t>
            </w:r>
            <w:proofErr w:type="spellEnd"/>
            <w:r w:rsidRPr="000225D7">
              <w:rPr>
                <w:sz w:val="28"/>
                <w:szCs w:val="28"/>
              </w:rPr>
              <w:t xml:space="preserve"> женщины (на примере погребения 3</w:t>
            </w:r>
            <w:proofErr w:type="gramStart"/>
            <w:r w:rsidRPr="000225D7">
              <w:rPr>
                <w:sz w:val="28"/>
                <w:szCs w:val="28"/>
              </w:rPr>
              <w:t xml:space="preserve"> Б</w:t>
            </w:r>
            <w:proofErr w:type="gramEnd"/>
            <w:r w:rsidRPr="000225D7">
              <w:rPr>
                <w:sz w:val="28"/>
                <w:szCs w:val="28"/>
              </w:rPr>
              <w:t xml:space="preserve"> кургана 4 могильника </w:t>
            </w:r>
            <w:proofErr w:type="spellStart"/>
            <w:r w:rsidRPr="000225D7">
              <w:rPr>
                <w:sz w:val="28"/>
                <w:szCs w:val="28"/>
              </w:rPr>
              <w:t>Майеровский</w:t>
            </w:r>
            <w:proofErr w:type="spellEnd"/>
            <w:r w:rsidRPr="000225D7">
              <w:rPr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98427F" w:rsidRPr="000225D7" w:rsidRDefault="0098427F" w:rsidP="000225D7">
            <w:p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25D7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</w:tbl>
    <w:p w:rsidR="00184291" w:rsidRDefault="00184291"/>
    <w:sectPr w:rsidR="0018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2E44"/>
    <w:rsid w:val="000225D7"/>
    <w:rsid w:val="00184291"/>
    <w:rsid w:val="004D6833"/>
    <w:rsid w:val="0085778A"/>
    <w:rsid w:val="008E7C0F"/>
    <w:rsid w:val="00912E44"/>
    <w:rsid w:val="0098427F"/>
    <w:rsid w:val="00AA2138"/>
    <w:rsid w:val="00D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4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</cp:lastModifiedBy>
  <cp:revision>2</cp:revision>
  <dcterms:created xsi:type="dcterms:W3CDTF">2018-11-08T09:25:00Z</dcterms:created>
  <dcterms:modified xsi:type="dcterms:W3CDTF">2018-11-08T09:25:00Z</dcterms:modified>
</cp:coreProperties>
</file>