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8" w:rsidRDefault="00E417F3" w:rsidP="00EF4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76600" cy="477960"/>
            <wp:effectExtent l="19050" t="0" r="9350" b="0"/>
            <wp:docPr id="5" name="Рисунок 6" descr="https://volsu.ru/sveden/galleries/symbolism/photo/LOGO_VOLSU_RUS/LOGO_RUS_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olsu.ru/sveden/galleries/symbolism/photo/LOGO_VOLSU_RUS/LOGO_RUS_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85" cy="48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3AB" w:rsidRPr="006E23A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008532" cy="1192695"/>
            <wp:effectExtent l="1905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32" cy="119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7BF">
        <w:rPr>
          <w:noProof/>
          <w:lang w:eastAsia="ru-RU"/>
        </w:rPr>
        <w:drawing>
          <wp:inline distT="0" distB="0" distL="0" distR="0">
            <wp:extent cx="2314172" cy="499218"/>
            <wp:effectExtent l="19050" t="0" r="0" b="0"/>
            <wp:docPr id="3" name="Рисунок 1" descr="C:\Users\user\AppData\Local\Packages\Microsoft.Windows.Photos_8wekyb3d8bbwe\TempState\ShareServiceTempFolder\logo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logo-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831" t="45549" r="8012" b="3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42" cy="50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C2" w:rsidRDefault="003D11C2" w:rsidP="003D11C2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17BF" w:rsidRDefault="00EF4F48" w:rsidP="003D11C2">
      <w:pPr>
        <w:pStyle w:val="a8"/>
        <w:spacing w:before="0" w:beforeAutospacing="0" w:after="0" w:afterAutospacing="0"/>
        <w:jc w:val="center"/>
      </w:pPr>
      <w:r w:rsidRPr="008647F3">
        <w:rPr>
          <w:b/>
          <w:sz w:val="28"/>
          <w:szCs w:val="28"/>
        </w:rPr>
        <w:t>ПРОГРАММА</w:t>
      </w:r>
    </w:p>
    <w:p w:rsidR="00EF4F48" w:rsidRPr="008647F3" w:rsidRDefault="000206AB" w:rsidP="003D11C2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0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F48" w:rsidRPr="008647F3">
        <w:rPr>
          <w:rFonts w:ascii="Times New Roman" w:hAnsi="Times New Roman" w:cs="Times New Roman"/>
          <w:b/>
          <w:sz w:val="28"/>
          <w:szCs w:val="28"/>
        </w:rPr>
        <w:t xml:space="preserve">Регионального студенческого фестиваля финансовой грамотности </w:t>
      </w:r>
    </w:p>
    <w:p w:rsidR="008D2729" w:rsidRDefault="00EF4F48" w:rsidP="00EF4F48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F3">
        <w:rPr>
          <w:rFonts w:ascii="Times New Roman" w:hAnsi="Times New Roman" w:cs="Times New Roman"/>
          <w:b/>
          <w:sz w:val="28"/>
          <w:szCs w:val="28"/>
        </w:rPr>
        <w:t>«ФинГрамота на Волге»</w:t>
      </w:r>
      <w:r w:rsidR="008D2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1C2" w:rsidRDefault="003D11C2" w:rsidP="00EF4F48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584"/>
        <w:gridCol w:w="2704"/>
        <w:gridCol w:w="3993"/>
      </w:tblGrid>
      <w:tr w:rsidR="000206AB" w:rsidRPr="002C65F2" w:rsidTr="002C65F2">
        <w:trPr>
          <w:jc w:val="center"/>
        </w:trPr>
        <w:tc>
          <w:tcPr>
            <w:tcW w:w="3584" w:type="dxa"/>
            <w:vAlign w:val="center"/>
          </w:tcPr>
          <w:p w:rsidR="000206AB" w:rsidRPr="002C65F2" w:rsidRDefault="000206AB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704" w:type="dxa"/>
            <w:vAlign w:val="center"/>
          </w:tcPr>
          <w:p w:rsidR="000206AB" w:rsidRPr="002C65F2" w:rsidRDefault="000206AB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3" w:type="dxa"/>
            <w:vAlign w:val="center"/>
          </w:tcPr>
          <w:p w:rsidR="000206AB" w:rsidRPr="002C65F2" w:rsidRDefault="000206AB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206AB" w:rsidRPr="002C65F2" w:rsidTr="002C65F2">
        <w:trPr>
          <w:jc w:val="center"/>
        </w:trPr>
        <w:tc>
          <w:tcPr>
            <w:tcW w:w="3584" w:type="dxa"/>
            <w:vAlign w:val="center"/>
          </w:tcPr>
          <w:p w:rsidR="000206AB" w:rsidRPr="002C65F2" w:rsidRDefault="000206AB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2704" w:type="dxa"/>
            <w:vAlign w:val="center"/>
          </w:tcPr>
          <w:p w:rsidR="000206AB" w:rsidRPr="002C65F2" w:rsidRDefault="000206AB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  <w:r w:rsidR="002C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5F2" w:rsidRPr="002C65F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93" w:type="dxa"/>
            <w:vAlign w:val="center"/>
          </w:tcPr>
          <w:p w:rsidR="000206AB" w:rsidRPr="002C65F2" w:rsidRDefault="000206AB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Вуз команды</w:t>
            </w:r>
          </w:p>
        </w:tc>
      </w:tr>
      <w:tr w:rsidR="000206AB" w:rsidRPr="002C65F2" w:rsidTr="002C65F2">
        <w:trPr>
          <w:jc w:val="center"/>
        </w:trPr>
        <w:tc>
          <w:tcPr>
            <w:tcW w:w="3584" w:type="dxa"/>
            <w:vAlign w:val="center"/>
          </w:tcPr>
          <w:p w:rsidR="000206AB" w:rsidRPr="002C65F2" w:rsidRDefault="000206AB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лекции по финансовой грамотности</w:t>
            </w:r>
          </w:p>
        </w:tc>
        <w:tc>
          <w:tcPr>
            <w:tcW w:w="2704" w:type="dxa"/>
            <w:vAlign w:val="center"/>
          </w:tcPr>
          <w:p w:rsidR="000206AB" w:rsidRPr="002C65F2" w:rsidRDefault="000206AB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До 27 мая</w:t>
            </w:r>
            <w:r w:rsidR="002C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5F2" w:rsidRPr="002C65F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93" w:type="dxa"/>
            <w:vAlign w:val="center"/>
          </w:tcPr>
          <w:p w:rsidR="000206AB" w:rsidRPr="002C65F2" w:rsidRDefault="000206AB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Вуз команды</w:t>
            </w:r>
          </w:p>
        </w:tc>
      </w:tr>
      <w:tr w:rsidR="000206AB" w:rsidRPr="002C65F2" w:rsidTr="002C65F2">
        <w:trPr>
          <w:jc w:val="center"/>
        </w:trPr>
        <w:tc>
          <w:tcPr>
            <w:tcW w:w="3584" w:type="dxa"/>
            <w:vAlign w:val="center"/>
          </w:tcPr>
          <w:p w:rsidR="000206AB" w:rsidRPr="002C65F2" w:rsidRDefault="000206AB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</w:t>
            </w:r>
          </w:p>
        </w:tc>
        <w:tc>
          <w:tcPr>
            <w:tcW w:w="2704" w:type="dxa"/>
            <w:vAlign w:val="center"/>
          </w:tcPr>
          <w:p w:rsidR="000206AB" w:rsidRPr="002C65F2" w:rsidRDefault="000206AB" w:rsidP="0073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27-29 мая 2024 г</w:t>
            </w:r>
            <w:r w:rsidR="007356D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993" w:type="dxa"/>
            <w:vAlign w:val="center"/>
          </w:tcPr>
          <w:p w:rsidR="000206AB" w:rsidRPr="002C65F2" w:rsidRDefault="000206AB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https://vk.com/fingramota_volsu</w:t>
            </w:r>
          </w:p>
        </w:tc>
      </w:tr>
      <w:tr w:rsidR="001E74E1" w:rsidRPr="002C65F2" w:rsidTr="002C65F2">
        <w:trPr>
          <w:jc w:val="center"/>
        </w:trPr>
        <w:tc>
          <w:tcPr>
            <w:tcW w:w="3584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номинация </w:t>
            </w:r>
            <w:r w:rsidRPr="002C65F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Отделения Волгоград Южного ГУ Банка России «</w:t>
            </w:r>
            <w:proofErr w:type="spellStart"/>
            <w:r w:rsidRPr="002C65F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ФинПРОдвижение</w:t>
            </w:r>
            <w:proofErr w:type="spellEnd"/>
            <w:r w:rsidRPr="002C65F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»</w:t>
            </w:r>
          </w:p>
        </w:tc>
        <w:tc>
          <w:tcPr>
            <w:tcW w:w="2704" w:type="dxa"/>
            <w:vAlign w:val="center"/>
          </w:tcPr>
          <w:p w:rsidR="001E74E1" w:rsidRPr="002C65F2" w:rsidRDefault="001E74E1" w:rsidP="0073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07-28 мая 2024 года</w:t>
            </w:r>
          </w:p>
        </w:tc>
        <w:tc>
          <w:tcPr>
            <w:tcW w:w="3993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Вуз команды</w:t>
            </w:r>
          </w:p>
        </w:tc>
      </w:tr>
      <w:tr w:rsidR="001E74E1" w:rsidRPr="002C65F2" w:rsidTr="002C65F2">
        <w:trPr>
          <w:jc w:val="center"/>
        </w:trPr>
        <w:tc>
          <w:tcPr>
            <w:tcW w:w="3584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Тестирование по финансовой грамотности на основе лекционного материала образовательного блока</w:t>
            </w:r>
          </w:p>
        </w:tc>
        <w:tc>
          <w:tcPr>
            <w:tcW w:w="2704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 w:rsidR="002C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5F2" w:rsidRPr="002C65F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93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Точка кипения ВолГУ</w:t>
            </w:r>
          </w:p>
        </w:tc>
      </w:tr>
      <w:tr w:rsidR="001E74E1" w:rsidRPr="002C65F2" w:rsidTr="002C65F2">
        <w:trPr>
          <w:jc w:val="center"/>
        </w:trPr>
        <w:tc>
          <w:tcPr>
            <w:tcW w:w="3584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Решение кейса по финансовой грамотности</w:t>
            </w:r>
          </w:p>
        </w:tc>
        <w:tc>
          <w:tcPr>
            <w:tcW w:w="2704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 w:rsidR="002C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5F2" w:rsidRPr="002C65F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93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Точка кипения ВолГУ</w:t>
            </w:r>
          </w:p>
        </w:tc>
      </w:tr>
      <w:tr w:rsidR="001E74E1" w:rsidRPr="002C65F2" w:rsidTr="002C65F2">
        <w:trPr>
          <w:jc w:val="center"/>
        </w:trPr>
        <w:tc>
          <w:tcPr>
            <w:tcW w:w="3584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65F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омандная интеллектуальная игра «Финансовый КВИЗ»</w:t>
            </w:r>
          </w:p>
        </w:tc>
        <w:tc>
          <w:tcPr>
            <w:tcW w:w="2704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 w:rsidR="002C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5F2" w:rsidRPr="002C65F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93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Точка кипения ВолГУ</w:t>
            </w:r>
          </w:p>
        </w:tc>
      </w:tr>
      <w:tr w:rsidR="001E74E1" w:rsidRPr="002C65F2" w:rsidTr="002C65F2">
        <w:trPr>
          <w:jc w:val="center"/>
        </w:trPr>
        <w:tc>
          <w:tcPr>
            <w:tcW w:w="3584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704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 w:rsidR="002C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5F2" w:rsidRPr="002C65F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93" w:type="dxa"/>
            <w:vAlign w:val="center"/>
          </w:tcPr>
          <w:p w:rsidR="001E74E1" w:rsidRPr="002C65F2" w:rsidRDefault="001E74E1" w:rsidP="002C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Точка кипения ВолГУ</w:t>
            </w:r>
          </w:p>
        </w:tc>
      </w:tr>
    </w:tbl>
    <w:p w:rsidR="002C65F2" w:rsidRDefault="002C65F2" w:rsidP="002C65F2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BA" w:rsidRDefault="00A616BA" w:rsidP="00E417F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BA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1E74E1">
        <w:rPr>
          <w:rFonts w:ascii="Times New Roman" w:hAnsi="Times New Roman" w:cs="Times New Roman"/>
          <w:b/>
          <w:sz w:val="28"/>
          <w:szCs w:val="28"/>
        </w:rPr>
        <w:t xml:space="preserve"> 31 мая 2024 г.</w:t>
      </w:r>
    </w:p>
    <w:p w:rsidR="001E74E1" w:rsidRDefault="001E74E1" w:rsidP="00E417F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– Точка кипения ВолГУ (Научная библиотека ВолГУ)</w:t>
      </w:r>
    </w:p>
    <w:p w:rsidR="003D11C2" w:rsidRDefault="003D11C2" w:rsidP="00E417F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0" w:type="dxa"/>
        <w:tblLook w:val="04A0"/>
      </w:tblPr>
      <w:tblGrid>
        <w:gridCol w:w="3427"/>
        <w:gridCol w:w="6633"/>
      </w:tblGrid>
      <w:tr w:rsidR="001E74E1" w:rsidRPr="002C65F2" w:rsidTr="00E85C7E">
        <w:tc>
          <w:tcPr>
            <w:tcW w:w="3427" w:type="dxa"/>
            <w:vAlign w:val="center"/>
          </w:tcPr>
          <w:p w:rsidR="001E74E1" w:rsidRPr="002C65F2" w:rsidRDefault="001E74E1" w:rsidP="00E41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33" w:type="dxa"/>
            <w:vAlign w:val="center"/>
          </w:tcPr>
          <w:p w:rsidR="001E74E1" w:rsidRPr="002C65F2" w:rsidRDefault="001E74E1" w:rsidP="00E41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E74E1" w:rsidRPr="002C65F2" w:rsidTr="00E85C7E">
        <w:tc>
          <w:tcPr>
            <w:tcW w:w="3427" w:type="dxa"/>
            <w:vAlign w:val="center"/>
          </w:tcPr>
          <w:p w:rsidR="001E74E1" w:rsidRPr="002C65F2" w:rsidRDefault="001E74E1" w:rsidP="003D1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6633" w:type="dxa"/>
          </w:tcPr>
          <w:p w:rsidR="001E74E1" w:rsidRPr="009D1A7F" w:rsidRDefault="001E74E1" w:rsidP="003D1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7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1E74E1" w:rsidRPr="002C65F2" w:rsidTr="00E85C7E">
        <w:tc>
          <w:tcPr>
            <w:tcW w:w="3427" w:type="dxa"/>
            <w:vAlign w:val="center"/>
          </w:tcPr>
          <w:p w:rsidR="001E74E1" w:rsidRPr="003F0611" w:rsidRDefault="001E74E1" w:rsidP="003D11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11">
              <w:rPr>
                <w:rFonts w:ascii="Times New Roman" w:hAnsi="Times New Roman" w:cs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6633" w:type="dxa"/>
          </w:tcPr>
          <w:p w:rsidR="001E74E1" w:rsidRPr="003F0611" w:rsidRDefault="001E74E1" w:rsidP="003D11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11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Фестиваля</w:t>
            </w:r>
          </w:p>
        </w:tc>
      </w:tr>
      <w:tr w:rsidR="009D1A7F" w:rsidRPr="002C65F2" w:rsidTr="00E85C7E">
        <w:tc>
          <w:tcPr>
            <w:tcW w:w="3427" w:type="dxa"/>
            <w:vAlign w:val="center"/>
          </w:tcPr>
          <w:p w:rsidR="009D1A7F" w:rsidRPr="009D1A7F" w:rsidRDefault="009D1A7F" w:rsidP="003D1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-11:00</w:t>
            </w:r>
          </w:p>
        </w:tc>
        <w:tc>
          <w:tcPr>
            <w:tcW w:w="6633" w:type="dxa"/>
          </w:tcPr>
          <w:p w:rsidR="009D1A7F" w:rsidRPr="009D1A7F" w:rsidRDefault="009D1A7F" w:rsidP="003D1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7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E74E1" w:rsidRPr="002C65F2" w:rsidTr="00E85C7E">
        <w:tc>
          <w:tcPr>
            <w:tcW w:w="3427" w:type="dxa"/>
            <w:vAlign w:val="center"/>
          </w:tcPr>
          <w:p w:rsidR="001E74E1" w:rsidRPr="002C65F2" w:rsidRDefault="009D1A7F" w:rsidP="009D1A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1E74E1" w:rsidRPr="002C65F2"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  <w:tc>
          <w:tcPr>
            <w:tcW w:w="6633" w:type="dxa"/>
          </w:tcPr>
          <w:p w:rsidR="001E74E1" w:rsidRPr="009D1A7F" w:rsidRDefault="001E74E1" w:rsidP="003D1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7F">
              <w:rPr>
                <w:rFonts w:ascii="Times New Roman" w:hAnsi="Times New Roman" w:cs="Times New Roman"/>
                <w:sz w:val="24"/>
                <w:szCs w:val="24"/>
              </w:rPr>
              <w:t>Кейс-чемпионат (решение кейсов)</w:t>
            </w:r>
          </w:p>
        </w:tc>
      </w:tr>
      <w:tr w:rsidR="001E74E1" w:rsidRPr="002C65F2" w:rsidTr="00E85C7E">
        <w:tc>
          <w:tcPr>
            <w:tcW w:w="3427" w:type="dxa"/>
            <w:vAlign w:val="center"/>
          </w:tcPr>
          <w:p w:rsidR="001E74E1" w:rsidRPr="003F0611" w:rsidRDefault="001E74E1" w:rsidP="003D11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11">
              <w:rPr>
                <w:rFonts w:ascii="Times New Roman" w:hAnsi="Times New Roman" w:cs="Times New Roman"/>
                <w:b/>
                <w:sz w:val="24"/>
                <w:szCs w:val="24"/>
              </w:rPr>
              <w:t>10:30-12:30</w:t>
            </w:r>
          </w:p>
        </w:tc>
        <w:tc>
          <w:tcPr>
            <w:tcW w:w="6633" w:type="dxa"/>
          </w:tcPr>
          <w:p w:rsidR="001E74E1" w:rsidRPr="003F0611" w:rsidRDefault="001E74E1" w:rsidP="003D11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11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представителей вузов</w:t>
            </w:r>
            <w:r w:rsidR="002C65F2" w:rsidRPr="003F0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партнёров</w:t>
            </w:r>
            <w:r w:rsidRPr="003F0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3F06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Региональным координатором Проекта «Содействие повышению уровня финансовой грамотности населения и развитию финансового образования в Российской Федерации»</w:t>
            </w:r>
            <w:r w:rsidR="002C65F2" w:rsidRPr="003F06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ФСМЦ</w:t>
            </w:r>
            <w:r w:rsidRPr="003F06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д.э.н., профессором Е.Г.</w:t>
            </w:r>
            <w:r w:rsidR="002C65F2" w:rsidRPr="003F06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F06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Руссковой</w:t>
            </w:r>
          </w:p>
        </w:tc>
      </w:tr>
      <w:tr w:rsidR="001E74E1" w:rsidRPr="002C65F2" w:rsidTr="00E85C7E">
        <w:tc>
          <w:tcPr>
            <w:tcW w:w="3427" w:type="dxa"/>
            <w:vAlign w:val="center"/>
          </w:tcPr>
          <w:p w:rsidR="001E74E1" w:rsidRPr="002C65F2" w:rsidRDefault="001E74E1" w:rsidP="003D1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6633" w:type="dxa"/>
          </w:tcPr>
          <w:p w:rsidR="001E74E1" w:rsidRPr="009D1A7F" w:rsidRDefault="001E74E1" w:rsidP="003D1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7F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1E74E1" w:rsidRPr="002C65F2" w:rsidTr="00E85C7E">
        <w:tc>
          <w:tcPr>
            <w:tcW w:w="3427" w:type="dxa"/>
            <w:vAlign w:val="center"/>
          </w:tcPr>
          <w:p w:rsidR="001E74E1" w:rsidRPr="003F0611" w:rsidRDefault="001E74E1" w:rsidP="003D11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11">
              <w:rPr>
                <w:rFonts w:ascii="Times New Roman" w:hAnsi="Times New Roman" w:cs="Times New Roman"/>
                <w:b/>
                <w:sz w:val="24"/>
                <w:szCs w:val="24"/>
              </w:rPr>
              <w:t>13:00-14:30</w:t>
            </w:r>
          </w:p>
        </w:tc>
        <w:tc>
          <w:tcPr>
            <w:tcW w:w="6633" w:type="dxa"/>
          </w:tcPr>
          <w:p w:rsidR="001E74E1" w:rsidRPr="003F0611" w:rsidRDefault="001E74E1" w:rsidP="003D1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11">
              <w:rPr>
                <w:rFonts w:ascii="Times New Roman" w:hAnsi="Times New Roman" w:cs="Times New Roman"/>
                <w:b/>
                <w:sz w:val="24"/>
                <w:szCs w:val="24"/>
              </w:rPr>
              <w:t>Кейс-чемпионат (защита кейсов)</w:t>
            </w:r>
          </w:p>
        </w:tc>
      </w:tr>
      <w:tr w:rsidR="001E74E1" w:rsidRPr="002C65F2" w:rsidTr="00E85C7E">
        <w:tc>
          <w:tcPr>
            <w:tcW w:w="3427" w:type="dxa"/>
            <w:vAlign w:val="center"/>
          </w:tcPr>
          <w:p w:rsidR="001E74E1" w:rsidRPr="002C65F2" w:rsidRDefault="001E74E1" w:rsidP="003D1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14:30-16:</w:t>
            </w:r>
            <w:r w:rsidR="0085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3" w:type="dxa"/>
          </w:tcPr>
          <w:p w:rsidR="001E74E1" w:rsidRPr="009D1A7F" w:rsidRDefault="001E74E1" w:rsidP="003D1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7F">
              <w:rPr>
                <w:rFonts w:ascii="Times New Roman" w:hAnsi="Times New Roman" w:cs="Times New Roman"/>
                <w:sz w:val="24"/>
                <w:szCs w:val="24"/>
              </w:rPr>
              <w:t>Командная интеллектуальная игра «</w:t>
            </w:r>
            <w:proofErr w:type="gramStart"/>
            <w:r w:rsidRPr="009D1A7F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proofErr w:type="gramEnd"/>
            <w:r w:rsidRPr="009D1A7F">
              <w:rPr>
                <w:rFonts w:ascii="Times New Roman" w:hAnsi="Times New Roman" w:cs="Times New Roman"/>
                <w:sz w:val="24"/>
                <w:szCs w:val="24"/>
              </w:rPr>
              <w:t xml:space="preserve"> КВИЗ»</w:t>
            </w:r>
          </w:p>
        </w:tc>
      </w:tr>
      <w:tr w:rsidR="001E74E1" w:rsidRPr="002C65F2" w:rsidTr="00E85C7E">
        <w:tc>
          <w:tcPr>
            <w:tcW w:w="3427" w:type="dxa"/>
            <w:vAlign w:val="center"/>
          </w:tcPr>
          <w:p w:rsidR="001E74E1" w:rsidRPr="002C65F2" w:rsidRDefault="001E74E1" w:rsidP="003D1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85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2C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3" w:type="dxa"/>
          </w:tcPr>
          <w:p w:rsidR="001E74E1" w:rsidRPr="009D1A7F" w:rsidRDefault="001E74E1" w:rsidP="003D1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7F">
              <w:rPr>
                <w:rFonts w:ascii="Times New Roman" w:hAnsi="Times New Roman" w:cs="Times New Roman"/>
                <w:sz w:val="24"/>
                <w:szCs w:val="24"/>
              </w:rPr>
              <w:t>Закрытие Фестиваля, подведение итогов, награждение</w:t>
            </w:r>
          </w:p>
        </w:tc>
      </w:tr>
    </w:tbl>
    <w:p w:rsidR="00EC0866" w:rsidRPr="00F07D59" w:rsidRDefault="00EC0866" w:rsidP="003D11C2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C0866" w:rsidRPr="00F07D59" w:rsidSect="008D2729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31C"/>
    <w:multiLevelType w:val="hybridMultilevel"/>
    <w:tmpl w:val="9844E53C"/>
    <w:lvl w:ilvl="0" w:tplc="65D65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37947"/>
    <w:multiLevelType w:val="hybridMultilevel"/>
    <w:tmpl w:val="CE008406"/>
    <w:lvl w:ilvl="0" w:tplc="1C6A69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EF4A00"/>
    <w:multiLevelType w:val="hybridMultilevel"/>
    <w:tmpl w:val="39E8046A"/>
    <w:lvl w:ilvl="0" w:tplc="1C6A69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B85FF7"/>
    <w:multiLevelType w:val="hybridMultilevel"/>
    <w:tmpl w:val="A34E8034"/>
    <w:lvl w:ilvl="0" w:tplc="1C6A69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6C1DE9"/>
    <w:multiLevelType w:val="hybridMultilevel"/>
    <w:tmpl w:val="5804E306"/>
    <w:lvl w:ilvl="0" w:tplc="1C6A69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8E2065"/>
    <w:multiLevelType w:val="hybridMultilevel"/>
    <w:tmpl w:val="0750048E"/>
    <w:lvl w:ilvl="0" w:tplc="1C6A69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F0A97"/>
    <w:multiLevelType w:val="hybridMultilevel"/>
    <w:tmpl w:val="14F8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86486"/>
    <w:multiLevelType w:val="multilevel"/>
    <w:tmpl w:val="4434F5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u w:val="none"/>
      </w:rPr>
    </w:lvl>
  </w:abstractNum>
  <w:abstractNum w:abstractNumId="8">
    <w:nsid w:val="69B4654A"/>
    <w:multiLevelType w:val="hybridMultilevel"/>
    <w:tmpl w:val="9844E53C"/>
    <w:lvl w:ilvl="0" w:tplc="65D65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FC4642"/>
    <w:multiLevelType w:val="hybridMultilevel"/>
    <w:tmpl w:val="3602388C"/>
    <w:lvl w:ilvl="0" w:tplc="1C6A69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9790F"/>
    <w:multiLevelType w:val="hybridMultilevel"/>
    <w:tmpl w:val="03949DEE"/>
    <w:lvl w:ilvl="0" w:tplc="1C6A69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00497"/>
    <w:multiLevelType w:val="hybridMultilevel"/>
    <w:tmpl w:val="8D961D0A"/>
    <w:lvl w:ilvl="0" w:tplc="1C6A69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F48"/>
    <w:rsid w:val="000206AB"/>
    <w:rsid w:val="000C75B3"/>
    <w:rsid w:val="001E0DC3"/>
    <w:rsid w:val="001E74E1"/>
    <w:rsid w:val="0021268E"/>
    <w:rsid w:val="00291243"/>
    <w:rsid w:val="002C65F2"/>
    <w:rsid w:val="002F7984"/>
    <w:rsid w:val="003D11C2"/>
    <w:rsid w:val="003F0611"/>
    <w:rsid w:val="003F63E7"/>
    <w:rsid w:val="005D24EE"/>
    <w:rsid w:val="006C79BC"/>
    <w:rsid w:val="006E23AB"/>
    <w:rsid w:val="007356DF"/>
    <w:rsid w:val="00793EFE"/>
    <w:rsid w:val="008577A9"/>
    <w:rsid w:val="008D2729"/>
    <w:rsid w:val="009D1A7F"/>
    <w:rsid w:val="009F3956"/>
    <w:rsid w:val="00A32276"/>
    <w:rsid w:val="00A616BA"/>
    <w:rsid w:val="00B740BC"/>
    <w:rsid w:val="00C06548"/>
    <w:rsid w:val="00C501AE"/>
    <w:rsid w:val="00CA278B"/>
    <w:rsid w:val="00D11B89"/>
    <w:rsid w:val="00D61489"/>
    <w:rsid w:val="00DF1075"/>
    <w:rsid w:val="00E312F1"/>
    <w:rsid w:val="00E417F3"/>
    <w:rsid w:val="00E85C7E"/>
    <w:rsid w:val="00EB17BF"/>
    <w:rsid w:val="00EC0866"/>
    <w:rsid w:val="00EF4F48"/>
    <w:rsid w:val="00F07D59"/>
    <w:rsid w:val="00F333EB"/>
    <w:rsid w:val="00FC2394"/>
    <w:rsid w:val="00FD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8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F48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F4F48"/>
    <w:rPr>
      <w:i/>
      <w:iCs/>
    </w:rPr>
  </w:style>
  <w:style w:type="paragraph" w:styleId="a5">
    <w:name w:val="List Paragraph"/>
    <w:basedOn w:val="a"/>
    <w:uiPriority w:val="34"/>
    <w:qFormat/>
    <w:rsid w:val="00EF4F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F48"/>
    <w:rPr>
      <w:rFonts w:ascii="Tahoma" w:hAnsi="Tahoma" w:cs="Tahoma"/>
      <w:kern w:val="2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D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C7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ВолГУ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И.В.</dc:creator>
  <cp:lastModifiedBy>Григоренко И.В.</cp:lastModifiedBy>
  <cp:revision>5</cp:revision>
  <cp:lastPrinted>2023-05-15T12:50:00Z</cp:lastPrinted>
  <dcterms:created xsi:type="dcterms:W3CDTF">2024-05-21T08:47:00Z</dcterms:created>
  <dcterms:modified xsi:type="dcterms:W3CDTF">2024-05-27T14:18:00Z</dcterms:modified>
</cp:coreProperties>
</file>