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D0" w:rsidRDefault="00A04095" w:rsidP="00A04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095">
        <w:rPr>
          <w:rFonts w:ascii="Times New Roman" w:hAnsi="Times New Roman" w:cs="Times New Roman"/>
          <w:b/>
          <w:sz w:val="28"/>
          <w:szCs w:val="28"/>
        </w:rPr>
        <w:t xml:space="preserve">Программа заседаний туристского </w:t>
      </w:r>
      <w:r w:rsidR="00281E98">
        <w:rPr>
          <w:rFonts w:ascii="Times New Roman" w:hAnsi="Times New Roman" w:cs="Times New Roman"/>
          <w:b/>
          <w:sz w:val="28"/>
          <w:szCs w:val="28"/>
        </w:rPr>
        <w:t xml:space="preserve">дискуссионного </w:t>
      </w:r>
      <w:r w:rsidRPr="00A04095">
        <w:rPr>
          <w:rFonts w:ascii="Times New Roman" w:hAnsi="Times New Roman" w:cs="Times New Roman"/>
          <w:b/>
          <w:sz w:val="28"/>
          <w:szCs w:val="28"/>
        </w:rPr>
        <w:t>клуба «САПСАН»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04095" w:rsidTr="00A04095">
        <w:tc>
          <w:tcPr>
            <w:tcW w:w="3190" w:type="dxa"/>
          </w:tcPr>
          <w:p w:rsidR="00A04095" w:rsidRPr="00A04095" w:rsidRDefault="00A04095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5"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  <w:tc>
          <w:tcPr>
            <w:tcW w:w="3190" w:type="dxa"/>
          </w:tcPr>
          <w:p w:rsidR="00A04095" w:rsidRPr="00A04095" w:rsidRDefault="00A04095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191" w:type="dxa"/>
          </w:tcPr>
          <w:p w:rsidR="00A04095" w:rsidRPr="00A04095" w:rsidRDefault="00A04095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5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A04095" w:rsidTr="00A04095">
        <w:tc>
          <w:tcPr>
            <w:tcW w:w="3190" w:type="dxa"/>
          </w:tcPr>
          <w:p w:rsidR="00A04095" w:rsidRPr="00A04095" w:rsidRDefault="00A04095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04095">
              <w:rPr>
                <w:rFonts w:ascii="Times New Roman" w:hAnsi="Times New Roman" w:cs="Times New Roman"/>
                <w:sz w:val="24"/>
                <w:szCs w:val="24"/>
              </w:rPr>
              <w:t>Специфика работы на предприятиях гостеприимства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A04095" w:rsidRPr="00A04095" w:rsidRDefault="00281E98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191" w:type="dxa"/>
          </w:tcPr>
          <w:p w:rsidR="00A04095" w:rsidRPr="00A04095" w:rsidRDefault="00A04095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5">
              <w:rPr>
                <w:rFonts w:ascii="Times New Roman" w:hAnsi="Times New Roman" w:cs="Times New Roman"/>
                <w:sz w:val="24"/>
                <w:szCs w:val="24"/>
              </w:rPr>
              <w:t>Бербенцева А.П.</w:t>
            </w:r>
          </w:p>
          <w:p w:rsidR="00A04095" w:rsidRPr="00A04095" w:rsidRDefault="00A04095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5">
              <w:rPr>
                <w:rFonts w:ascii="Times New Roman" w:hAnsi="Times New Roman" w:cs="Times New Roman"/>
                <w:sz w:val="24"/>
                <w:szCs w:val="24"/>
              </w:rPr>
              <w:t>Курмангазиева Т.В.</w:t>
            </w:r>
          </w:p>
          <w:p w:rsidR="00A04095" w:rsidRPr="00A04095" w:rsidRDefault="00A04095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5">
              <w:rPr>
                <w:rFonts w:ascii="Times New Roman" w:hAnsi="Times New Roman" w:cs="Times New Roman"/>
                <w:sz w:val="24"/>
                <w:szCs w:val="24"/>
              </w:rPr>
              <w:t>Точилкина А.С.</w:t>
            </w:r>
          </w:p>
          <w:p w:rsidR="00A04095" w:rsidRPr="00A04095" w:rsidRDefault="00A04095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5">
              <w:rPr>
                <w:rFonts w:ascii="Times New Roman" w:hAnsi="Times New Roman" w:cs="Times New Roman"/>
                <w:sz w:val="24"/>
                <w:szCs w:val="24"/>
              </w:rPr>
              <w:t>Шутилина С.А.</w:t>
            </w:r>
          </w:p>
        </w:tc>
      </w:tr>
      <w:tr w:rsidR="005C1545" w:rsidTr="00A04095">
        <w:tc>
          <w:tcPr>
            <w:tcW w:w="3190" w:type="dxa"/>
          </w:tcPr>
          <w:p w:rsidR="005C1545" w:rsidRDefault="00A21619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участия студентов направления подготовки 43.03.02 Туризм в проектной деятельности</w:t>
            </w:r>
          </w:p>
        </w:tc>
        <w:tc>
          <w:tcPr>
            <w:tcW w:w="3190" w:type="dxa"/>
          </w:tcPr>
          <w:p w:rsidR="005C1545" w:rsidRDefault="00281E98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91" w:type="dxa"/>
          </w:tcPr>
          <w:p w:rsidR="005C1545" w:rsidRDefault="005C1545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Моргун О.</w:t>
            </w:r>
            <w:r w:rsidR="0008538C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08538C" w:rsidRDefault="0008538C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Андрианова Е.А.</w:t>
            </w:r>
          </w:p>
          <w:p w:rsidR="0008538C" w:rsidRDefault="0008538C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Забиров В.И.</w:t>
            </w:r>
          </w:p>
          <w:p w:rsidR="0008538C" w:rsidRPr="00A04095" w:rsidRDefault="0008538C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Скороходов И.А.</w:t>
            </w:r>
          </w:p>
        </w:tc>
      </w:tr>
      <w:tr w:rsidR="00281E98" w:rsidTr="00A04095">
        <w:tc>
          <w:tcPr>
            <w:tcW w:w="3190" w:type="dxa"/>
          </w:tcPr>
          <w:p w:rsidR="00281E98" w:rsidRPr="00A04095" w:rsidRDefault="00281E98" w:rsidP="007044E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040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Методический семинар </w:t>
            </w:r>
            <w:r w:rsidRPr="00A0409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"Организация квест-экскурсий"</w:t>
            </w:r>
            <w:r w:rsidRPr="00A040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81E98" w:rsidRPr="00A04095" w:rsidRDefault="00281E98" w:rsidP="0070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базе музея заповедника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</w:t>
            </w:r>
            <w:r w:rsidRPr="00A040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тарая Сарепта»</w:t>
            </w:r>
          </w:p>
        </w:tc>
        <w:tc>
          <w:tcPr>
            <w:tcW w:w="3190" w:type="dxa"/>
          </w:tcPr>
          <w:p w:rsidR="00281E98" w:rsidRPr="00A04095" w:rsidRDefault="00281E98" w:rsidP="0070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095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191" w:type="dxa"/>
          </w:tcPr>
          <w:p w:rsidR="00281E98" w:rsidRPr="00A04095" w:rsidRDefault="00281E98" w:rsidP="007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095">
              <w:rPr>
                <w:rFonts w:ascii="Times New Roman" w:hAnsi="Times New Roman" w:cs="Times New Roman"/>
                <w:sz w:val="24"/>
                <w:szCs w:val="24"/>
              </w:rPr>
              <w:t>Баженов А.Ю.</w:t>
            </w:r>
          </w:p>
        </w:tc>
      </w:tr>
      <w:tr w:rsidR="00281E98" w:rsidTr="00A04095">
        <w:tc>
          <w:tcPr>
            <w:tcW w:w="3190" w:type="dxa"/>
          </w:tcPr>
          <w:p w:rsidR="00281E98" w:rsidRPr="00D80C6C" w:rsidRDefault="00281E98" w:rsidP="007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6C">
              <w:rPr>
                <w:rFonts w:ascii="Times New Roman" w:hAnsi="Times New Roman" w:cs="Times New Roman"/>
                <w:sz w:val="24"/>
                <w:szCs w:val="24"/>
              </w:rPr>
              <w:t>«Философия туризма»</w:t>
            </w:r>
          </w:p>
        </w:tc>
        <w:tc>
          <w:tcPr>
            <w:tcW w:w="3190" w:type="dxa"/>
          </w:tcPr>
          <w:p w:rsidR="00281E98" w:rsidRPr="00D80C6C" w:rsidRDefault="00281E98" w:rsidP="007044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Декабрь </w:t>
            </w:r>
          </w:p>
        </w:tc>
        <w:tc>
          <w:tcPr>
            <w:tcW w:w="3191" w:type="dxa"/>
          </w:tcPr>
          <w:p w:rsidR="00281E98" w:rsidRDefault="00281E98" w:rsidP="007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6C">
              <w:rPr>
                <w:rFonts w:ascii="Times New Roman" w:hAnsi="Times New Roman" w:cs="Times New Roman"/>
                <w:sz w:val="24"/>
                <w:szCs w:val="24"/>
              </w:rPr>
              <w:t>Стельник Е.В.</w:t>
            </w:r>
          </w:p>
          <w:p w:rsidR="00281E98" w:rsidRPr="00D80C6C" w:rsidRDefault="00281E98" w:rsidP="00704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545" w:rsidTr="00A04095">
        <w:tc>
          <w:tcPr>
            <w:tcW w:w="3190" w:type="dxa"/>
          </w:tcPr>
          <w:p w:rsidR="005C1545" w:rsidRPr="00D80C6C" w:rsidRDefault="00A21619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Актуальное состояние и перспективные направления регулирования туристской деятельности</w:t>
            </w:r>
          </w:p>
        </w:tc>
        <w:tc>
          <w:tcPr>
            <w:tcW w:w="3190" w:type="dxa"/>
          </w:tcPr>
          <w:p w:rsidR="005C1545" w:rsidRPr="00D80C6C" w:rsidRDefault="00281E98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191" w:type="dxa"/>
          </w:tcPr>
          <w:p w:rsidR="005C1545" w:rsidRPr="00D80C6C" w:rsidRDefault="005C1545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Золотовский В.А.</w:t>
            </w:r>
          </w:p>
        </w:tc>
      </w:tr>
      <w:tr w:rsidR="00A04095" w:rsidTr="00A04095">
        <w:tc>
          <w:tcPr>
            <w:tcW w:w="3190" w:type="dxa"/>
          </w:tcPr>
          <w:p w:rsidR="00A04095" w:rsidRPr="00D80C6C" w:rsidRDefault="00D80C6C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C6C">
              <w:rPr>
                <w:rFonts w:ascii="Times New Roman" w:hAnsi="Times New Roman" w:cs="Times New Roman"/>
                <w:sz w:val="24"/>
                <w:szCs w:val="24"/>
              </w:rPr>
              <w:t>«Археологический туризм как перспективное направление развития туризма в Волгоградской области»</w:t>
            </w:r>
          </w:p>
        </w:tc>
        <w:tc>
          <w:tcPr>
            <w:tcW w:w="3190" w:type="dxa"/>
          </w:tcPr>
          <w:p w:rsidR="00A04095" w:rsidRPr="00D80C6C" w:rsidRDefault="00281E98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191" w:type="dxa"/>
          </w:tcPr>
          <w:p w:rsidR="00A04095" w:rsidRPr="00D80195" w:rsidRDefault="00D80C6C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95">
              <w:rPr>
                <w:rFonts w:ascii="Times New Roman" w:hAnsi="Times New Roman" w:cs="Times New Roman"/>
                <w:sz w:val="24"/>
                <w:szCs w:val="24"/>
              </w:rPr>
              <w:t>Кияшко Я.А.</w:t>
            </w:r>
          </w:p>
        </w:tc>
      </w:tr>
      <w:tr w:rsidR="00C637ED" w:rsidTr="00A04095">
        <w:tc>
          <w:tcPr>
            <w:tcW w:w="3190" w:type="dxa"/>
          </w:tcPr>
          <w:p w:rsidR="00C637ED" w:rsidRPr="00D80C6C" w:rsidRDefault="00C637ED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социологических исследований в туризме на примере практики бакалавров направления подготовки 43.03.02 Туризм</w:t>
            </w:r>
          </w:p>
        </w:tc>
        <w:tc>
          <w:tcPr>
            <w:tcW w:w="3190" w:type="dxa"/>
          </w:tcPr>
          <w:p w:rsidR="00C637ED" w:rsidRPr="00D80C6C" w:rsidRDefault="00281E98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C637ED" w:rsidRPr="00D80195" w:rsidRDefault="00D9119F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В.В.</w:t>
            </w:r>
          </w:p>
        </w:tc>
      </w:tr>
      <w:tr w:rsidR="00A04095" w:rsidTr="00A04095">
        <w:tc>
          <w:tcPr>
            <w:tcW w:w="3190" w:type="dxa"/>
          </w:tcPr>
          <w:p w:rsidR="00A04095" w:rsidRPr="009244F0" w:rsidRDefault="009244F0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4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Тематические парки как перспективные объекты региональной туриндустрии</w:t>
            </w:r>
          </w:p>
        </w:tc>
        <w:tc>
          <w:tcPr>
            <w:tcW w:w="3190" w:type="dxa"/>
          </w:tcPr>
          <w:p w:rsidR="00A04095" w:rsidRPr="00D80195" w:rsidRDefault="00D80195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3191" w:type="dxa"/>
          </w:tcPr>
          <w:p w:rsidR="00A04095" w:rsidRPr="00D80195" w:rsidRDefault="00D80195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195">
              <w:rPr>
                <w:rFonts w:ascii="Times New Roman" w:hAnsi="Times New Roman" w:cs="Times New Roman"/>
                <w:sz w:val="24"/>
                <w:szCs w:val="24"/>
              </w:rPr>
              <w:t>Заплетина Т.И.</w:t>
            </w:r>
          </w:p>
        </w:tc>
      </w:tr>
      <w:tr w:rsidR="005C1545" w:rsidTr="00A04095">
        <w:tc>
          <w:tcPr>
            <w:tcW w:w="3190" w:type="dxa"/>
          </w:tcPr>
          <w:p w:rsidR="005C1545" w:rsidRPr="00281E98" w:rsidRDefault="00D16E1B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E98">
              <w:rPr>
                <w:rFonts w:ascii="Times New Roman" w:hAnsi="Times New Roman" w:cs="Times New Roman"/>
                <w:sz w:val="24"/>
                <w:szCs w:val="24"/>
              </w:rPr>
              <w:t>Региональные туристские кластеры как фактор устойчивого развития территорий: ресурсно-рекреационн</w:t>
            </w:r>
            <w:r w:rsidR="00281E98" w:rsidRPr="00281E98">
              <w:rPr>
                <w:rFonts w:ascii="Times New Roman" w:hAnsi="Times New Roman" w:cs="Times New Roman"/>
                <w:sz w:val="24"/>
                <w:szCs w:val="24"/>
              </w:rPr>
              <w:t>ая характеристика</w:t>
            </w:r>
          </w:p>
        </w:tc>
        <w:tc>
          <w:tcPr>
            <w:tcW w:w="3190" w:type="dxa"/>
          </w:tcPr>
          <w:p w:rsidR="005C1545" w:rsidRPr="00D80195" w:rsidRDefault="005C1545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3191" w:type="dxa"/>
          </w:tcPr>
          <w:p w:rsidR="005C1545" w:rsidRPr="00D80195" w:rsidRDefault="005C1545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Лысиков П.И.</w:t>
            </w:r>
          </w:p>
        </w:tc>
      </w:tr>
      <w:tr w:rsidR="00281E98" w:rsidTr="00A04095">
        <w:tc>
          <w:tcPr>
            <w:tcW w:w="3190" w:type="dxa"/>
          </w:tcPr>
          <w:p w:rsidR="00281E98" w:rsidRPr="00502544" w:rsidRDefault="00281E98" w:rsidP="00502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Маркетинг как инструмент повышения туристской привлекательности Волгоградской области</w:t>
            </w:r>
          </w:p>
        </w:tc>
        <w:tc>
          <w:tcPr>
            <w:tcW w:w="3190" w:type="dxa"/>
          </w:tcPr>
          <w:p w:rsidR="00281E98" w:rsidRPr="00502544" w:rsidRDefault="00281E98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4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281E98" w:rsidRPr="00502544" w:rsidRDefault="00281E98" w:rsidP="00502544">
            <w:pPr>
              <w:tabs>
                <w:tab w:val="left" w:pos="326"/>
                <w:tab w:val="center" w:pos="14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254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02544">
              <w:rPr>
                <w:rFonts w:ascii="Times New Roman" w:hAnsi="Times New Roman" w:cs="Times New Roman"/>
                <w:sz w:val="24"/>
                <w:szCs w:val="24"/>
              </w:rPr>
              <w:tab/>
              <w:t>Чистобаева В.Ю.</w:t>
            </w:r>
          </w:p>
        </w:tc>
      </w:tr>
      <w:tr w:rsidR="00281E98" w:rsidTr="00A04095">
        <w:tc>
          <w:tcPr>
            <w:tcW w:w="3190" w:type="dxa"/>
          </w:tcPr>
          <w:p w:rsidR="00281E98" w:rsidRPr="005C1545" w:rsidRDefault="00281E98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5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по оформлению отчетов по практике</w:t>
            </w:r>
          </w:p>
        </w:tc>
        <w:tc>
          <w:tcPr>
            <w:tcW w:w="3190" w:type="dxa"/>
          </w:tcPr>
          <w:p w:rsidR="00281E98" w:rsidRPr="005C1545" w:rsidRDefault="00281E98" w:rsidP="00A040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545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3191" w:type="dxa"/>
          </w:tcPr>
          <w:p w:rsidR="00281E98" w:rsidRPr="005C1545" w:rsidRDefault="00281E98" w:rsidP="00A040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545">
              <w:rPr>
                <w:rFonts w:ascii="Times New Roman" w:hAnsi="Times New Roman" w:cs="Times New Roman"/>
                <w:sz w:val="24"/>
                <w:szCs w:val="24"/>
              </w:rPr>
              <w:t>Елохина А.К.</w:t>
            </w:r>
          </w:p>
        </w:tc>
      </w:tr>
    </w:tbl>
    <w:p w:rsidR="00A04095" w:rsidRPr="00A04095" w:rsidRDefault="00A04095" w:rsidP="00A040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4095" w:rsidRPr="00A04095" w:rsidSect="00BE4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A04095"/>
    <w:rsid w:val="0008538C"/>
    <w:rsid w:val="001A42DB"/>
    <w:rsid w:val="00281E98"/>
    <w:rsid w:val="0048057F"/>
    <w:rsid w:val="00502544"/>
    <w:rsid w:val="005C1545"/>
    <w:rsid w:val="007A6660"/>
    <w:rsid w:val="009244F0"/>
    <w:rsid w:val="00A04095"/>
    <w:rsid w:val="00A21619"/>
    <w:rsid w:val="00BE49D0"/>
    <w:rsid w:val="00C637ED"/>
    <w:rsid w:val="00D16E1B"/>
    <w:rsid w:val="00D80195"/>
    <w:rsid w:val="00D80C6C"/>
    <w:rsid w:val="00D9119F"/>
    <w:rsid w:val="00EE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2-07Б_проба</dc:creator>
  <cp:keywords/>
  <dc:description/>
  <cp:lastModifiedBy>2-07Б_проба</cp:lastModifiedBy>
  <cp:revision>6</cp:revision>
  <dcterms:created xsi:type="dcterms:W3CDTF">2018-11-07T07:25:00Z</dcterms:created>
  <dcterms:modified xsi:type="dcterms:W3CDTF">2018-11-09T10:57:00Z</dcterms:modified>
</cp:coreProperties>
</file>