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К приказу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2</w:t>
      </w:r>
      <w:r w:rsidR="003D6B71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-202</w:t>
      </w:r>
      <w:r w:rsidR="003D6B71">
        <w:rPr>
          <w:rFonts w:ascii="Times New Roman" w:hAnsi="Times New Roman" w:cs="Times New Roman"/>
          <w:b/>
          <w:sz w:val="20"/>
          <w:szCs w:val="20"/>
        </w:rPr>
        <w:t>6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A23DFE" w:rsidRDefault="004B0D9C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курса </w:t>
      </w:r>
      <w:r w:rsidR="00F4457B" w:rsidRPr="00A23DFE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4457B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A23DFE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A23DFE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7D53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2"/>
        <w:gridCol w:w="1268"/>
        <w:gridCol w:w="6497"/>
        <w:gridCol w:w="6497"/>
      </w:tblGrid>
      <w:tr w:rsidR="007D4F04" w:rsidRPr="00F8389D" w:rsidTr="00B26F2D">
        <w:trPr>
          <w:trHeight w:val="20"/>
        </w:trPr>
        <w:tc>
          <w:tcPr>
            <w:tcW w:w="456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4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0" w:type="pct"/>
            <w:gridSpan w:val="2"/>
          </w:tcPr>
          <w:p w:rsidR="007D4F04" w:rsidRPr="00F8389D" w:rsidRDefault="00F4457B" w:rsidP="003D6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 w:rsidR="002604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D6B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604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26F2D" w:rsidRPr="00F8389D" w:rsidTr="00B26F2D">
        <w:trPr>
          <w:trHeight w:val="122"/>
        </w:trPr>
        <w:tc>
          <w:tcPr>
            <w:tcW w:w="456" w:type="pct"/>
            <w:vMerge w:val="restart"/>
            <w:vAlign w:val="center"/>
          </w:tcPr>
          <w:p w:rsidR="00B26F2D" w:rsidRPr="00D50754" w:rsidRDefault="00B26F2D" w:rsidP="00D507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75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4" w:type="pct"/>
            <w:vMerge w:val="restart"/>
            <w:vAlign w:val="center"/>
          </w:tcPr>
          <w:p w:rsidR="00B26F2D" w:rsidRPr="00212B67" w:rsidRDefault="00B26F2D" w:rsidP="00967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gridSpan w:val="2"/>
            <w:vAlign w:val="center"/>
          </w:tcPr>
          <w:p w:rsidR="00B26F2D" w:rsidRPr="00F8389D" w:rsidRDefault="00B26F2D" w:rsidP="00B67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F2D" w:rsidRPr="00F8389D" w:rsidTr="00B26F2D">
        <w:trPr>
          <w:trHeight w:val="163"/>
        </w:trPr>
        <w:tc>
          <w:tcPr>
            <w:tcW w:w="456" w:type="pct"/>
            <w:vMerge/>
            <w:vAlign w:val="center"/>
          </w:tcPr>
          <w:p w:rsidR="00B26F2D" w:rsidRPr="00D50754" w:rsidRDefault="00B26F2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B26F2D" w:rsidRPr="00212B67" w:rsidRDefault="00B26F2D" w:rsidP="00967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B26F2D" w:rsidRPr="006005B6" w:rsidRDefault="00B26F2D" w:rsidP="00D42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2AA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право (Л),  </w:t>
            </w:r>
            <w:r w:rsidRPr="00CB2B2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 Песковацкова А.В.,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9722AA" w:rsidRPr="00F8389D" w:rsidTr="00B26F2D">
        <w:trPr>
          <w:trHeight w:val="163"/>
        </w:trPr>
        <w:tc>
          <w:tcPr>
            <w:tcW w:w="456" w:type="pct"/>
            <w:vMerge/>
            <w:vAlign w:val="center"/>
          </w:tcPr>
          <w:p w:rsidR="009722AA" w:rsidRPr="00D50754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9722AA" w:rsidRPr="00212B67" w:rsidRDefault="009722AA" w:rsidP="00967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0" w:type="pct"/>
            <w:gridSpan w:val="2"/>
            <w:vAlign w:val="center"/>
          </w:tcPr>
          <w:p w:rsidR="009722AA" w:rsidRPr="006005B6" w:rsidRDefault="009722AA" w:rsidP="00D42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2AA" w:rsidRPr="00F8389D" w:rsidTr="00B26F2D">
        <w:trPr>
          <w:trHeight w:val="163"/>
        </w:trPr>
        <w:tc>
          <w:tcPr>
            <w:tcW w:w="456" w:type="pct"/>
            <w:vMerge/>
            <w:vAlign w:val="center"/>
          </w:tcPr>
          <w:p w:rsidR="009722AA" w:rsidRPr="00D50754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9722AA" w:rsidRPr="00212B67" w:rsidRDefault="009722AA" w:rsidP="00967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9722AA" w:rsidRPr="006005B6" w:rsidRDefault="009722AA" w:rsidP="00D42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2AA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право (Л), </w:t>
            </w:r>
            <w:r w:rsidR="00CB2B2E" w:rsidRPr="00CB2B2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 Песковацкова А.В.,</w:t>
            </w:r>
            <w:r w:rsidRPr="009722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9722AA" w:rsidRPr="00F8389D" w:rsidTr="00B26F2D">
        <w:trPr>
          <w:trHeight w:val="20"/>
        </w:trPr>
        <w:tc>
          <w:tcPr>
            <w:tcW w:w="456" w:type="pct"/>
            <w:vMerge w:val="restart"/>
            <w:vAlign w:val="center"/>
          </w:tcPr>
          <w:p w:rsidR="009722AA" w:rsidRPr="00D50754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75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4" w:type="pct"/>
            <w:vAlign w:val="center"/>
          </w:tcPr>
          <w:p w:rsidR="009722AA" w:rsidRPr="00212B67" w:rsidRDefault="009722AA" w:rsidP="003E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gridSpan w:val="2"/>
            <w:vAlign w:val="center"/>
          </w:tcPr>
          <w:p w:rsidR="009722AA" w:rsidRPr="00E249F8" w:rsidRDefault="00B26F2D" w:rsidP="002B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2D">
              <w:rPr>
                <w:rFonts w:ascii="Times New Roman" w:hAnsi="Times New Roman" w:cs="Times New Roman"/>
                <w:sz w:val="20"/>
                <w:szCs w:val="20"/>
              </w:rPr>
              <w:t xml:space="preserve">Спектроскопические методы исследования материалов (Л), профессор </w:t>
            </w:r>
            <w:proofErr w:type="spellStart"/>
            <w:r w:rsidRPr="00B26F2D">
              <w:rPr>
                <w:rFonts w:ascii="Times New Roman" w:hAnsi="Times New Roman" w:cs="Times New Roman"/>
                <w:sz w:val="20"/>
                <w:szCs w:val="20"/>
              </w:rPr>
              <w:t>Борознина</w:t>
            </w:r>
            <w:proofErr w:type="spellEnd"/>
            <w:r w:rsidRPr="00B26F2D">
              <w:rPr>
                <w:rFonts w:ascii="Times New Roman" w:hAnsi="Times New Roman" w:cs="Times New Roman"/>
                <w:sz w:val="20"/>
                <w:szCs w:val="20"/>
              </w:rPr>
              <w:t xml:space="preserve"> Н.П., </w:t>
            </w:r>
            <w:r w:rsidRPr="00B26F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9722AA" w:rsidRPr="00F8389D" w:rsidTr="00B26F2D">
        <w:trPr>
          <w:trHeight w:val="295"/>
        </w:trPr>
        <w:tc>
          <w:tcPr>
            <w:tcW w:w="456" w:type="pct"/>
            <w:vMerge/>
            <w:tcBorders>
              <w:bottom w:val="single" w:sz="4" w:space="0" w:color="auto"/>
            </w:tcBorders>
            <w:vAlign w:val="center"/>
          </w:tcPr>
          <w:p w:rsidR="009722AA" w:rsidRPr="00D50754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9722AA" w:rsidRPr="00212B67" w:rsidRDefault="009722AA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722AA" w:rsidRPr="00F8389D" w:rsidRDefault="00B26F2D" w:rsidP="00BE1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2D">
              <w:rPr>
                <w:rFonts w:ascii="Times New Roman" w:hAnsi="Times New Roman" w:cs="Times New Roman"/>
                <w:sz w:val="20"/>
                <w:szCs w:val="20"/>
              </w:rPr>
              <w:t>Судебная экспертиза металлов, сплавов и изделий из них (</w:t>
            </w:r>
            <w:proofErr w:type="spellStart"/>
            <w:r w:rsidRPr="00B26F2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B26F2D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</w:t>
            </w:r>
            <w:proofErr w:type="spellStart"/>
            <w:r w:rsidRPr="00B26F2D">
              <w:rPr>
                <w:rFonts w:ascii="Times New Roman" w:hAnsi="Times New Roman" w:cs="Times New Roman"/>
                <w:sz w:val="20"/>
                <w:szCs w:val="20"/>
              </w:rPr>
              <w:t>Борознина</w:t>
            </w:r>
            <w:proofErr w:type="spellEnd"/>
            <w:r w:rsidRPr="00B26F2D">
              <w:rPr>
                <w:rFonts w:ascii="Times New Roman" w:hAnsi="Times New Roman" w:cs="Times New Roman"/>
                <w:sz w:val="20"/>
                <w:szCs w:val="20"/>
              </w:rPr>
              <w:t xml:space="preserve"> Н.П., </w:t>
            </w:r>
            <w:r w:rsidRPr="00B26F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3-20 К, 3-22 К</w:t>
            </w:r>
            <w:r w:rsidRPr="00B26F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F73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6F2D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Смирнов К.О., </w:t>
            </w:r>
            <w:r w:rsidRPr="00B26F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  <w:r w:rsidRPr="00B26F2D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Звонарева Д.А., </w:t>
            </w:r>
            <w:r w:rsidRPr="00B26F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2-28 К</w:t>
            </w:r>
          </w:p>
        </w:tc>
      </w:tr>
      <w:tr w:rsidR="009722AA" w:rsidRPr="00F8389D" w:rsidTr="00B26F2D">
        <w:trPr>
          <w:trHeight w:val="346"/>
        </w:trPr>
        <w:tc>
          <w:tcPr>
            <w:tcW w:w="456" w:type="pct"/>
            <w:vMerge/>
            <w:vAlign w:val="center"/>
          </w:tcPr>
          <w:p w:rsidR="009722AA" w:rsidRPr="00D50754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9722AA" w:rsidRPr="00212B67" w:rsidRDefault="009722AA" w:rsidP="0063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gridSpan w:val="2"/>
            <w:vMerge/>
            <w:vAlign w:val="center"/>
          </w:tcPr>
          <w:p w:rsidR="009722AA" w:rsidRPr="00F8389D" w:rsidRDefault="009722AA" w:rsidP="007E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3DF" w:rsidRPr="00F8389D" w:rsidTr="009F73DF">
        <w:trPr>
          <w:trHeight w:val="111"/>
        </w:trPr>
        <w:tc>
          <w:tcPr>
            <w:tcW w:w="456" w:type="pct"/>
            <w:vMerge w:val="restart"/>
            <w:vAlign w:val="center"/>
          </w:tcPr>
          <w:p w:rsidR="009F73DF" w:rsidRPr="00D50754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4" w:type="pct"/>
            <w:vMerge w:val="restart"/>
            <w:vAlign w:val="center"/>
          </w:tcPr>
          <w:p w:rsidR="009F73DF" w:rsidRPr="00212B67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gridSpan w:val="2"/>
            <w:vAlign w:val="center"/>
          </w:tcPr>
          <w:p w:rsidR="009F73DF" w:rsidRPr="00F8389D" w:rsidRDefault="009F73DF" w:rsidP="0013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металлов, сплавов и изделий из них (Л), профессор </w:t>
            </w:r>
            <w:proofErr w:type="spellStart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Борознина</w:t>
            </w:r>
            <w:proofErr w:type="spellEnd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 Н.П., </w:t>
            </w:r>
            <w:r w:rsidRPr="009F73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9F73DF" w:rsidRPr="00F8389D" w:rsidTr="00B26F2D">
        <w:trPr>
          <w:trHeight w:val="111"/>
        </w:trPr>
        <w:tc>
          <w:tcPr>
            <w:tcW w:w="456" w:type="pct"/>
            <w:vMerge/>
            <w:vAlign w:val="center"/>
          </w:tcPr>
          <w:p w:rsidR="009F73DF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9F73DF" w:rsidRPr="00212B67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9F73DF" w:rsidRPr="00F8389D" w:rsidRDefault="009F73DF" w:rsidP="0013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3DF" w:rsidRPr="00F8389D" w:rsidTr="009F73DF">
        <w:trPr>
          <w:trHeight w:val="111"/>
        </w:trPr>
        <w:tc>
          <w:tcPr>
            <w:tcW w:w="456" w:type="pct"/>
            <w:vMerge/>
            <w:vAlign w:val="center"/>
          </w:tcPr>
          <w:p w:rsidR="009F73DF" w:rsidRPr="00D50754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9F73DF" w:rsidRPr="00212B67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gridSpan w:val="2"/>
            <w:vAlign w:val="center"/>
          </w:tcPr>
          <w:p w:rsidR="009F73DF" w:rsidRPr="00F8389D" w:rsidRDefault="009F73DF" w:rsidP="0013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металлов, сплавов и изделий из них (Л), профессор </w:t>
            </w:r>
            <w:proofErr w:type="spellStart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Борознина</w:t>
            </w:r>
            <w:proofErr w:type="spellEnd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 Н.П., </w:t>
            </w:r>
            <w:r w:rsidRPr="009F73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9F73DF" w:rsidRPr="00F8389D" w:rsidTr="00B26F2D">
        <w:trPr>
          <w:trHeight w:val="230"/>
        </w:trPr>
        <w:tc>
          <w:tcPr>
            <w:tcW w:w="456" w:type="pct"/>
            <w:vMerge/>
            <w:vAlign w:val="center"/>
          </w:tcPr>
          <w:p w:rsidR="009F73DF" w:rsidRPr="00D50754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9F73DF" w:rsidRPr="00212B67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Merge w:val="restart"/>
            <w:vAlign w:val="center"/>
          </w:tcPr>
          <w:p w:rsidR="009F73DF" w:rsidRPr="00F8389D" w:rsidRDefault="009F73DF" w:rsidP="0013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Судебная экспертиза лакокрасочных материалов и лакокрасочных покрытий (</w:t>
            </w:r>
            <w:proofErr w:type="spellStart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Акатьев В.В., </w:t>
            </w:r>
            <w:r w:rsidRPr="009F73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К, 3-04</w:t>
            </w: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 К, доцент </w:t>
            </w:r>
            <w:proofErr w:type="spellStart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Двужилов</w:t>
            </w:r>
            <w:proofErr w:type="spellEnd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 И.С., </w:t>
            </w:r>
            <w:r w:rsidRPr="009F73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2-28 К</w:t>
            </w: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Дрючков Е.С., </w:t>
            </w:r>
            <w:r w:rsidRPr="009F73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3-20 К, 3-22 К</w:t>
            </w:r>
          </w:p>
        </w:tc>
      </w:tr>
      <w:tr w:rsidR="009F73DF" w:rsidRPr="00F8389D" w:rsidTr="00B26F2D">
        <w:trPr>
          <w:trHeight w:val="111"/>
        </w:trPr>
        <w:tc>
          <w:tcPr>
            <w:tcW w:w="456" w:type="pct"/>
            <w:vMerge/>
            <w:vAlign w:val="center"/>
          </w:tcPr>
          <w:p w:rsidR="009F73DF" w:rsidRPr="00D50754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9F73DF" w:rsidRPr="00212B67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0" w:type="pct"/>
            <w:gridSpan w:val="2"/>
            <w:vMerge/>
            <w:vAlign w:val="center"/>
          </w:tcPr>
          <w:p w:rsidR="009F73DF" w:rsidRPr="00F8389D" w:rsidRDefault="009F73DF" w:rsidP="0013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3DF" w:rsidRPr="00F8389D" w:rsidTr="009F73DF">
        <w:trPr>
          <w:trHeight w:val="88"/>
        </w:trPr>
        <w:tc>
          <w:tcPr>
            <w:tcW w:w="456" w:type="pct"/>
            <w:vMerge/>
            <w:vAlign w:val="center"/>
          </w:tcPr>
          <w:p w:rsidR="009F73DF" w:rsidRPr="00D50754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9F73DF" w:rsidRPr="00212B67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0" w:type="pct"/>
            <w:gridSpan w:val="2"/>
            <w:vAlign w:val="center"/>
          </w:tcPr>
          <w:p w:rsidR="009F73DF" w:rsidRPr="00F8389D" w:rsidRDefault="009F73DF" w:rsidP="0013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3DF" w:rsidRPr="00F8389D" w:rsidTr="00B26F2D">
        <w:trPr>
          <w:trHeight w:val="87"/>
        </w:trPr>
        <w:tc>
          <w:tcPr>
            <w:tcW w:w="456" w:type="pct"/>
            <w:vMerge/>
            <w:vAlign w:val="center"/>
          </w:tcPr>
          <w:p w:rsidR="009F73DF" w:rsidRPr="00D50754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9F73DF" w:rsidRDefault="009F73D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9F73DF" w:rsidRPr="00F8389D" w:rsidRDefault="009F73DF" w:rsidP="0013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Проектирование способов решения задач в профессиональной деятельности (</w:t>
            </w:r>
            <w:proofErr w:type="spellStart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), доцент Тюменцев А.Н.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Ауд.3-03 К</w:t>
            </w:r>
          </w:p>
        </w:tc>
      </w:tr>
      <w:tr w:rsidR="009722AA" w:rsidRPr="00F8389D" w:rsidTr="00B26F2D">
        <w:trPr>
          <w:trHeight w:val="196"/>
        </w:trPr>
        <w:tc>
          <w:tcPr>
            <w:tcW w:w="456" w:type="pct"/>
            <w:vMerge w:val="restart"/>
            <w:vAlign w:val="center"/>
          </w:tcPr>
          <w:p w:rsidR="009722AA" w:rsidRPr="00D50754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75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4" w:type="pct"/>
            <w:vAlign w:val="center"/>
          </w:tcPr>
          <w:p w:rsidR="009722AA" w:rsidRPr="00212B67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0" w:type="pct"/>
            <w:gridSpan w:val="2"/>
            <w:vMerge w:val="restart"/>
            <w:vAlign w:val="center"/>
          </w:tcPr>
          <w:p w:rsidR="009722AA" w:rsidRPr="00F8389D" w:rsidRDefault="009F73DF" w:rsidP="0013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Физика конденсированного состояния веществ (Л), профессор </w:t>
            </w:r>
            <w:proofErr w:type="spellStart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Запороцкова</w:t>
            </w:r>
            <w:proofErr w:type="spellEnd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r w:rsidRPr="009F73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9722AA" w:rsidRPr="00F8389D" w:rsidTr="00B26F2D">
        <w:trPr>
          <w:trHeight w:val="132"/>
        </w:trPr>
        <w:tc>
          <w:tcPr>
            <w:tcW w:w="456" w:type="pct"/>
            <w:vMerge/>
            <w:vAlign w:val="center"/>
          </w:tcPr>
          <w:p w:rsidR="009722AA" w:rsidRPr="00D50754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9722AA" w:rsidRPr="00212B67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0" w:type="pct"/>
            <w:gridSpan w:val="2"/>
            <w:vMerge/>
            <w:vAlign w:val="center"/>
          </w:tcPr>
          <w:p w:rsidR="009722AA" w:rsidRPr="00F8389D" w:rsidRDefault="009722A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2AA" w:rsidRPr="00F8389D" w:rsidTr="00B26F2D">
        <w:trPr>
          <w:trHeight w:val="70"/>
        </w:trPr>
        <w:tc>
          <w:tcPr>
            <w:tcW w:w="456" w:type="pct"/>
            <w:vMerge/>
            <w:vAlign w:val="center"/>
          </w:tcPr>
          <w:p w:rsidR="009722AA" w:rsidRPr="00D50754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9722AA" w:rsidRPr="00212B67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0" w:type="pct"/>
            <w:gridSpan w:val="2"/>
            <w:vMerge w:val="restart"/>
            <w:vAlign w:val="center"/>
          </w:tcPr>
          <w:p w:rsidR="009722AA" w:rsidRPr="00F8389D" w:rsidRDefault="009F73DF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Специальный практикум (</w:t>
            </w:r>
            <w:proofErr w:type="spellStart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Ермакова Т.А.,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, доцент </w:t>
            </w:r>
            <w:proofErr w:type="spellStart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Двужилов</w:t>
            </w:r>
            <w:proofErr w:type="spellEnd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 И.С.,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2-28</w:t>
            </w: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 К, </w:t>
            </w:r>
            <w:r w:rsidR="00470BF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Дрючков Е.С.,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1-27а </w:t>
            </w: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К, </w:t>
            </w:r>
            <w:r w:rsidR="00470BF4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>Чешева</w:t>
            </w:r>
            <w:proofErr w:type="spellEnd"/>
            <w:r w:rsidRPr="009F73DF">
              <w:rPr>
                <w:rFonts w:ascii="Times New Roman" w:hAnsi="Times New Roman" w:cs="Times New Roman"/>
                <w:sz w:val="20"/>
                <w:szCs w:val="20"/>
              </w:rPr>
              <w:t xml:space="preserve"> М.Ф.,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3-20 К, 3-22 К</w:t>
            </w:r>
          </w:p>
        </w:tc>
      </w:tr>
      <w:tr w:rsidR="009722AA" w:rsidRPr="00F8389D" w:rsidTr="00B26F2D">
        <w:trPr>
          <w:trHeight w:val="240"/>
        </w:trPr>
        <w:tc>
          <w:tcPr>
            <w:tcW w:w="456" w:type="pct"/>
            <w:vMerge/>
            <w:vAlign w:val="center"/>
          </w:tcPr>
          <w:p w:rsidR="009722AA" w:rsidRPr="00D50754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9722AA" w:rsidRPr="00212B67" w:rsidRDefault="009722A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gridSpan w:val="2"/>
            <w:vMerge/>
            <w:vAlign w:val="center"/>
          </w:tcPr>
          <w:p w:rsidR="009722AA" w:rsidRPr="00F8389D" w:rsidRDefault="009722A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BF4" w:rsidRPr="00F8389D" w:rsidTr="00B26F2D">
        <w:trPr>
          <w:trHeight w:val="135"/>
        </w:trPr>
        <w:tc>
          <w:tcPr>
            <w:tcW w:w="456" w:type="pct"/>
            <w:vMerge w:val="restart"/>
            <w:vAlign w:val="center"/>
          </w:tcPr>
          <w:p w:rsidR="00470BF4" w:rsidRPr="00D50754" w:rsidRDefault="00470BF4" w:rsidP="00470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75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4" w:type="pct"/>
            <w:vMerge w:val="restart"/>
            <w:vAlign w:val="center"/>
          </w:tcPr>
          <w:p w:rsidR="00470BF4" w:rsidRPr="00212B67" w:rsidRDefault="00470BF4" w:rsidP="00470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0" w:type="pct"/>
            <w:gridSpan w:val="2"/>
            <w:vAlign w:val="center"/>
          </w:tcPr>
          <w:p w:rsidR="00470BF4" w:rsidRPr="00FE7BA9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лакокрасочных материалов и лакокрасочных покрытий (Л), старший преподаватель Акатьев В.В.,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470BF4" w:rsidRPr="00F8389D" w:rsidTr="00B26F2D">
        <w:trPr>
          <w:trHeight w:val="135"/>
        </w:trPr>
        <w:tc>
          <w:tcPr>
            <w:tcW w:w="456" w:type="pct"/>
            <w:vMerge/>
            <w:vAlign w:val="center"/>
          </w:tcPr>
          <w:p w:rsidR="00470BF4" w:rsidRPr="00D50754" w:rsidRDefault="00470BF4" w:rsidP="00470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470BF4" w:rsidRPr="00212B67" w:rsidRDefault="00470BF4" w:rsidP="00470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470BF4" w:rsidRPr="00FE7BA9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Оптико-физические методы анализа материалов (Л), доцент </w:t>
            </w:r>
            <w:proofErr w:type="spellStart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Борознина</w:t>
            </w:r>
            <w:proofErr w:type="spellEnd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470BF4" w:rsidRPr="00F8389D" w:rsidTr="00B26F2D">
        <w:trPr>
          <w:trHeight w:val="252"/>
        </w:trPr>
        <w:tc>
          <w:tcPr>
            <w:tcW w:w="456" w:type="pct"/>
            <w:vMerge/>
            <w:vAlign w:val="center"/>
          </w:tcPr>
          <w:p w:rsidR="00470BF4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470BF4" w:rsidRPr="00212B67" w:rsidRDefault="00470BF4" w:rsidP="00470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0" w:type="pct"/>
            <w:gridSpan w:val="2"/>
            <w:vAlign w:val="center"/>
          </w:tcPr>
          <w:p w:rsidR="00470BF4" w:rsidRPr="00FE7BA9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лакокрасочных материалов и лакокрасочных покрытий (Л), старший преподаватель Акатьев В.В.,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1-22 </w:t>
            </w: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470BF4" w:rsidRPr="00F8389D" w:rsidTr="00B26F2D">
        <w:trPr>
          <w:trHeight w:val="264"/>
        </w:trPr>
        <w:tc>
          <w:tcPr>
            <w:tcW w:w="456" w:type="pct"/>
            <w:vMerge/>
            <w:vAlign w:val="center"/>
          </w:tcPr>
          <w:p w:rsidR="00470BF4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470BF4" w:rsidRPr="00212B67" w:rsidRDefault="00470BF4" w:rsidP="00470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470BF4" w:rsidRPr="002B7B79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Оптико-физические методы анализа материалов (Л), доцент </w:t>
            </w:r>
            <w:proofErr w:type="spellStart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Борознина</w:t>
            </w:r>
            <w:proofErr w:type="spellEnd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470BF4" w:rsidRPr="00F8389D" w:rsidTr="00470BF4">
        <w:trPr>
          <w:trHeight w:val="208"/>
        </w:trPr>
        <w:tc>
          <w:tcPr>
            <w:tcW w:w="456" w:type="pct"/>
            <w:vMerge/>
            <w:vAlign w:val="center"/>
          </w:tcPr>
          <w:p w:rsidR="00470BF4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470BF4" w:rsidRPr="00212B67" w:rsidRDefault="00470BF4" w:rsidP="00470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2070" w:type="pct"/>
            <w:vAlign w:val="center"/>
          </w:tcPr>
          <w:p w:rsidR="00470BF4" w:rsidRPr="002B7B79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Оптико-физические методы анализа материалов (</w:t>
            </w:r>
            <w:proofErr w:type="spellStart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 доцент </w:t>
            </w:r>
            <w:proofErr w:type="spellStart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Борознина</w:t>
            </w:r>
            <w:proofErr w:type="spellEnd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К. 3-01 К</w:t>
            </w: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 </w:t>
            </w:r>
            <w:bookmarkStart w:id="0" w:name="_GoBack"/>
            <w:proofErr w:type="spellStart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Тимникова</w:t>
            </w:r>
            <w:proofErr w:type="spellEnd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  <w:bookmarkEnd w:id="0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  <w:tc>
          <w:tcPr>
            <w:tcW w:w="2070" w:type="pct"/>
            <w:vAlign w:val="center"/>
          </w:tcPr>
          <w:p w:rsidR="00470BF4" w:rsidRPr="002B7B79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BF4" w:rsidRPr="00F8389D" w:rsidTr="00470BF4">
        <w:trPr>
          <w:trHeight w:val="207"/>
        </w:trPr>
        <w:tc>
          <w:tcPr>
            <w:tcW w:w="456" w:type="pct"/>
            <w:vMerge/>
            <w:vAlign w:val="center"/>
          </w:tcPr>
          <w:p w:rsidR="00470BF4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470BF4" w:rsidRDefault="00470BF4" w:rsidP="00470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470BF4" w:rsidRPr="002B7B79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470BF4" w:rsidRPr="002B7B79" w:rsidRDefault="00470BF4" w:rsidP="0047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Оптико-физические методы анализа материалов (</w:t>
            </w:r>
            <w:proofErr w:type="spellStart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 доцент </w:t>
            </w:r>
            <w:proofErr w:type="spellStart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Борознина</w:t>
            </w:r>
            <w:proofErr w:type="spellEnd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К. 3-01 К</w:t>
            </w: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 </w:t>
            </w:r>
            <w:proofErr w:type="spellStart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>Тимникова</w:t>
            </w:r>
            <w:proofErr w:type="spellEnd"/>
            <w:r w:rsidRPr="00470BF4">
              <w:rPr>
                <w:rFonts w:ascii="Times New Roman" w:hAnsi="Times New Roman" w:cs="Times New Roman"/>
                <w:sz w:val="20"/>
                <w:szCs w:val="20"/>
              </w:rPr>
              <w:t xml:space="preserve"> В.А., </w:t>
            </w:r>
            <w:r w:rsidRPr="00470B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p w:rsidR="00EA7F20" w:rsidRDefault="00EA7F20">
      <w:pPr>
        <w:rPr>
          <w:rFonts w:ascii="Times New Roman" w:hAnsi="Times New Roman" w:cs="Times New Roman"/>
          <w:sz w:val="20"/>
          <w:szCs w:val="20"/>
        </w:rPr>
      </w:pP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213A2"/>
    <w:rsid w:val="00024B3D"/>
    <w:rsid w:val="00062BCD"/>
    <w:rsid w:val="00064EC8"/>
    <w:rsid w:val="00066F41"/>
    <w:rsid w:val="000B2E46"/>
    <w:rsid w:val="000F20C7"/>
    <w:rsid w:val="00105A38"/>
    <w:rsid w:val="0012570D"/>
    <w:rsid w:val="00131FF8"/>
    <w:rsid w:val="0013656B"/>
    <w:rsid w:val="001375A8"/>
    <w:rsid w:val="00146C6B"/>
    <w:rsid w:val="00156F85"/>
    <w:rsid w:val="001A72F8"/>
    <w:rsid w:val="001C6C00"/>
    <w:rsid w:val="001D6E8D"/>
    <w:rsid w:val="001F046D"/>
    <w:rsid w:val="00212B67"/>
    <w:rsid w:val="00231E62"/>
    <w:rsid w:val="002367DC"/>
    <w:rsid w:val="0024488E"/>
    <w:rsid w:val="00246683"/>
    <w:rsid w:val="002604DF"/>
    <w:rsid w:val="00266C24"/>
    <w:rsid w:val="0026774E"/>
    <w:rsid w:val="00276F50"/>
    <w:rsid w:val="002B37B5"/>
    <w:rsid w:val="002B5637"/>
    <w:rsid w:val="002B7B79"/>
    <w:rsid w:val="002E5A41"/>
    <w:rsid w:val="002F2A95"/>
    <w:rsid w:val="00317DF6"/>
    <w:rsid w:val="0034113A"/>
    <w:rsid w:val="00367D41"/>
    <w:rsid w:val="003C44F0"/>
    <w:rsid w:val="003D6B71"/>
    <w:rsid w:val="003E5304"/>
    <w:rsid w:val="00462315"/>
    <w:rsid w:val="0046756E"/>
    <w:rsid w:val="00470841"/>
    <w:rsid w:val="00470BF4"/>
    <w:rsid w:val="004900EB"/>
    <w:rsid w:val="004B0D9C"/>
    <w:rsid w:val="004D4CE6"/>
    <w:rsid w:val="004F60F7"/>
    <w:rsid w:val="0050022B"/>
    <w:rsid w:val="00510205"/>
    <w:rsid w:val="00546C41"/>
    <w:rsid w:val="00581F8C"/>
    <w:rsid w:val="005A6AAD"/>
    <w:rsid w:val="005B1785"/>
    <w:rsid w:val="005B4D3C"/>
    <w:rsid w:val="005D105C"/>
    <w:rsid w:val="005D169E"/>
    <w:rsid w:val="005D6213"/>
    <w:rsid w:val="005F3E09"/>
    <w:rsid w:val="005F4282"/>
    <w:rsid w:val="006005B6"/>
    <w:rsid w:val="0061347E"/>
    <w:rsid w:val="006227A2"/>
    <w:rsid w:val="006267D8"/>
    <w:rsid w:val="00645A2A"/>
    <w:rsid w:val="00655E0A"/>
    <w:rsid w:val="00680D72"/>
    <w:rsid w:val="006976FB"/>
    <w:rsid w:val="006B5DD0"/>
    <w:rsid w:val="006E265B"/>
    <w:rsid w:val="0071294B"/>
    <w:rsid w:val="00716E50"/>
    <w:rsid w:val="00733A87"/>
    <w:rsid w:val="0074687A"/>
    <w:rsid w:val="00772284"/>
    <w:rsid w:val="007A5296"/>
    <w:rsid w:val="007D4F04"/>
    <w:rsid w:val="007D53F8"/>
    <w:rsid w:val="007E2EF0"/>
    <w:rsid w:val="00806AFA"/>
    <w:rsid w:val="00807D0B"/>
    <w:rsid w:val="00812F7F"/>
    <w:rsid w:val="00843A47"/>
    <w:rsid w:val="008666C2"/>
    <w:rsid w:val="008858EF"/>
    <w:rsid w:val="00887C05"/>
    <w:rsid w:val="00895D21"/>
    <w:rsid w:val="008E2BA2"/>
    <w:rsid w:val="008F02B4"/>
    <w:rsid w:val="00916152"/>
    <w:rsid w:val="00940BC1"/>
    <w:rsid w:val="0094612C"/>
    <w:rsid w:val="009722AA"/>
    <w:rsid w:val="009765FF"/>
    <w:rsid w:val="00985C94"/>
    <w:rsid w:val="00991ED1"/>
    <w:rsid w:val="009B0D52"/>
    <w:rsid w:val="009F73DF"/>
    <w:rsid w:val="00A23DFE"/>
    <w:rsid w:val="00A3179B"/>
    <w:rsid w:val="00A32D3B"/>
    <w:rsid w:val="00A661EE"/>
    <w:rsid w:val="00A75DA4"/>
    <w:rsid w:val="00AC10C8"/>
    <w:rsid w:val="00AC2019"/>
    <w:rsid w:val="00AF1C21"/>
    <w:rsid w:val="00B21AED"/>
    <w:rsid w:val="00B26F2D"/>
    <w:rsid w:val="00B40549"/>
    <w:rsid w:val="00B53244"/>
    <w:rsid w:val="00B67D6F"/>
    <w:rsid w:val="00B720E5"/>
    <w:rsid w:val="00B737B9"/>
    <w:rsid w:val="00B9657B"/>
    <w:rsid w:val="00BA5714"/>
    <w:rsid w:val="00BB11A9"/>
    <w:rsid w:val="00BC4F8B"/>
    <w:rsid w:val="00BD2760"/>
    <w:rsid w:val="00BE1558"/>
    <w:rsid w:val="00C3008A"/>
    <w:rsid w:val="00C41587"/>
    <w:rsid w:val="00C46AFB"/>
    <w:rsid w:val="00C711B4"/>
    <w:rsid w:val="00C72337"/>
    <w:rsid w:val="00CA2E17"/>
    <w:rsid w:val="00CA598E"/>
    <w:rsid w:val="00CB1091"/>
    <w:rsid w:val="00CB2B2E"/>
    <w:rsid w:val="00CB61B2"/>
    <w:rsid w:val="00CD6F18"/>
    <w:rsid w:val="00CF0986"/>
    <w:rsid w:val="00CF15E0"/>
    <w:rsid w:val="00CF38BD"/>
    <w:rsid w:val="00D4206B"/>
    <w:rsid w:val="00D43902"/>
    <w:rsid w:val="00D50754"/>
    <w:rsid w:val="00D659CD"/>
    <w:rsid w:val="00D9668B"/>
    <w:rsid w:val="00DE3AA4"/>
    <w:rsid w:val="00DF2A87"/>
    <w:rsid w:val="00E249F8"/>
    <w:rsid w:val="00E373E5"/>
    <w:rsid w:val="00E71694"/>
    <w:rsid w:val="00E907E1"/>
    <w:rsid w:val="00E94933"/>
    <w:rsid w:val="00EA3BF7"/>
    <w:rsid w:val="00EA7F20"/>
    <w:rsid w:val="00ED3E31"/>
    <w:rsid w:val="00EE46E0"/>
    <w:rsid w:val="00F05F0D"/>
    <w:rsid w:val="00F4457B"/>
    <w:rsid w:val="00F704FE"/>
    <w:rsid w:val="00F8389D"/>
    <w:rsid w:val="00F83F73"/>
    <w:rsid w:val="00FA0086"/>
    <w:rsid w:val="00FB7F08"/>
    <w:rsid w:val="00FE63AA"/>
    <w:rsid w:val="00FE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C5FF"/>
  <w15:docId w15:val="{31432DFF-5E91-4214-BBD7-686550F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4DD0-30D6-4090-BC5E-A5614E51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misa35155@gmail.com</cp:lastModifiedBy>
  <cp:revision>3</cp:revision>
  <cp:lastPrinted>2023-09-13T06:11:00Z</cp:lastPrinted>
  <dcterms:created xsi:type="dcterms:W3CDTF">2025-08-31T20:03:00Z</dcterms:created>
  <dcterms:modified xsi:type="dcterms:W3CDTF">2025-08-31T20:31:00Z</dcterms:modified>
</cp:coreProperties>
</file>