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8B5488">
        <w:rPr>
          <w:rFonts w:ascii="Times New Roman" w:hAnsi="Times New Roman" w:cs="Times New Roman"/>
          <w:sz w:val="20"/>
          <w:szCs w:val="20"/>
        </w:rPr>
        <w:t xml:space="preserve">К </w:t>
      </w:r>
      <w:r w:rsidR="008B5488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A2699B">
        <w:rPr>
          <w:rFonts w:ascii="Times New Roman" w:hAnsi="Times New Roman" w:cs="Times New Roman"/>
          <w:b/>
          <w:sz w:val="20"/>
          <w:szCs w:val="20"/>
        </w:rPr>
        <w:t>ве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586487">
        <w:rPr>
          <w:rFonts w:ascii="Times New Roman" w:hAnsi="Times New Roman" w:cs="Times New Roman"/>
          <w:b/>
          <w:sz w:val="20"/>
          <w:szCs w:val="20"/>
        </w:rPr>
        <w:t>2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586487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661E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</w:t>
      </w:r>
      <w:r w:rsidR="001F26D7">
        <w:rPr>
          <w:rFonts w:ascii="Times New Roman" w:eastAsia="Courier New" w:hAnsi="Times New Roman" w:cs="Times New Roman"/>
          <w:b/>
          <w:bCs/>
          <w:sz w:val="20"/>
          <w:szCs w:val="20"/>
        </w:rPr>
        <w:t>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A2699B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5864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5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136"/>
        <w:gridCol w:w="2150"/>
        <w:gridCol w:w="2099"/>
        <w:gridCol w:w="52"/>
        <w:gridCol w:w="2289"/>
        <w:gridCol w:w="26"/>
        <w:gridCol w:w="6"/>
        <w:gridCol w:w="2308"/>
        <w:gridCol w:w="16"/>
        <w:gridCol w:w="4594"/>
      </w:tblGrid>
      <w:tr w:rsidR="00330EB7" w:rsidRPr="00A34575" w:rsidTr="00BD0BF0">
        <w:trPr>
          <w:trHeight w:val="20"/>
        </w:trPr>
        <w:tc>
          <w:tcPr>
            <w:tcW w:w="441" w:type="pct"/>
          </w:tcPr>
          <w:p w:rsidR="00586487" w:rsidRPr="00A34575" w:rsidRDefault="00586487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353" w:type="pct"/>
          </w:tcPr>
          <w:p w:rsidR="00586487" w:rsidRPr="00A34575" w:rsidRDefault="00586487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336" w:type="pct"/>
            <w:gridSpan w:val="3"/>
          </w:tcPr>
          <w:p w:rsidR="00586487" w:rsidRPr="00A34575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ИБб-221</w:t>
            </w:r>
          </w:p>
        </w:tc>
        <w:tc>
          <w:tcPr>
            <w:tcW w:w="1443" w:type="pct"/>
            <w:gridSpan w:val="5"/>
          </w:tcPr>
          <w:p w:rsidR="00586487" w:rsidRPr="00A34575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ИБб-222</w:t>
            </w:r>
          </w:p>
        </w:tc>
        <w:tc>
          <w:tcPr>
            <w:tcW w:w="1427" w:type="pct"/>
          </w:tcPr>
          <w:p w:rsidR="00586487" w:rsidRPr="00A34575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ИБб-223</w:t>
            </w:r>
          </w:p>
        </w:tc>
      </w:tr>
      <w:tr w:rsidR="00A47ABF" w:rsidRPr="00A34575" w:rsidTr="00BD0BF0">
        <w:trPr>
          <w:trHeight w:val="167"/>
        </w:trPr>
        <w:tc>
          <w:tcPr>
            <w:tcW w:w="441" w:type="pct"/>
            <w:vMerge w:val="restart"/>
            <w:vAlign w:val="center"/>
          </w:tcPr>
          <w:p w:rsidR="00A47ABF" w:rsidRPr="00A34575" w:rsidRDefault="00A47AB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53" w:type="pct"/>
            <w:vAlign w:val="center"/>
          </w:tcPr>
          <w:p w:rsidR="00A47ABF" w:rsidRPr="00A34575" w:rsidRDefault="00A47ABF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206" w:type="pct"/>
            <w:gridSpan w:val="9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геометрия (Л), доцент Бондарева Е.В.,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A47ABF" w:rsidRPr="00A34575" w:rsidTr="00BD0BF0">
        <w:trPr>
          <w:trHeight w:val="490"/>
        </w:trPr>
        <w:tc>
          <w:tcPr>
            <w:tcW w:w="441" w:type="pct"/>
            <w:vMerge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668" w:type="pct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Курченкова Е.А.,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668" w:type="pct"/>
            <w:gridSpan w:val="2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r w:rsidR="00A34575">
              <w:rPr>
                <w:rFonts w:ascii="Times New Roman" w:hAnsi="Times New Roman" w:cs="Times New Roman"/>
                <w:sz w:val="18"/>
                <w:szCs w:val="18"/>
              </w:rPr>
              <w:t>Попова Т.А.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45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  <w:tc>
          <w:tcPr>
            <w:tcW w:w="721" w:type="pct"/>
            <w:gridSpan w:val="3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Торгашов В.И., </w:t>
            </w:r>
            <w:r w:rsidR="00A345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722" w:type="pct"/>
            <w:gridSpan w:val="2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Бондарь Ю.А.,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1427" w:type="pct"/>
            <w:vAlign w:val="center"/>
          </w:tcPr>
          <w:p w:rsidR="00A47ABF" w:rsidRPr="00A34575" w:rsidRDefault="00A47ABF" w:rsidP="00D4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Алгебра и геометрия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 Бадмаев А.Д.,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Акт. зал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</w:p>
        </w:tc>
      </w:tr>
      <w:tr w:rsidR="00A47ABF" w:rsidRPr="00A34575" w:rsidTr="00BD0BF0">
        <w:trPr>
          <w:trHeight w:val="90"/>
        </w:trPr>
        <w:tc>
          <w:tcPr>
            <w:tcW w:w="441" w:type="pct"/>
            <w:vMerge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668" w:type="pct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pct"/>
            <w:gridSpan w:val="5"/>
            <w:vMerge w:val="restart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Алгебра и геометрия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="00A34575" w:rsidRPr="00A345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ассистент 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Рябошлыкова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Д.К.,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  <w:tc>
          <w:tcPr>
            <w:tcW w:w="1427" w:type="pct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 Бадмаев А.Д.,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</w:tr>
      <w:tr w:rsidR="00A47ABF" w:rsidRPr="00A34575" w:rsidTr="00BD0BF0">
        <w:trPr>
          <w:trHeight w:val="90"/>
        </w:trPr>
        <w:tc>
          <w:tcPr>
            <w:tcW w:w="441" w:type="pct"/>
            <w:vMerge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 w:rsidR="00A47ABF" w:rsidRPr="00A34575" w:rsidRDefault="00A47ABF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 w:rsidR="00A34575" w:rsidRPr="00A345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Бондарь Ю.А.,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668" w:type="pct"/>
            <w:gridSpan w:val="2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 </w:t>
            </w:r>
            <w:r w:rsidR="00A34575" w:rsidRPr="00A345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Бадмаев А.Д.,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1443" w:type="pct"/>
            <w:gridSpan w:val="5"/>
            <w:vMerge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ABF" w:rsidRPr="00A34575" w:rsidTr="00BD0BF0">
        <w:trPr>
          <w:trHeight w:val="90"/>
        </w:trPr>
        <w:tc>
          <w:tcPr>
            <w:tcW w:w="441" w:type="pct"/>
            <w:vMerge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336" w:type="pct"/>
            <w:gridSpan w:val="3"/>
            <w:vMerge w:val="restart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A47ABF" w:rsidRPr="00A34575" w:rsidRDefault="00A47ABF" w:rsidP="00D4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Бондарь Ю.А.,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), доцент Леонтьев В.В.,</w:t>
            </w:r>
            <w:r w:rsidR="00A34575" w:rsidRPr="00A345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1427" w:type="pct"/>
            <w:vMerge w:val="restart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ABF" w:rsidRPr="00A34575" w:rsidTr="00BD0BF0">
        <w:trPr>
          <w:trHeight w:val="90"/>
        </w:trPr>
        <w:tc>
          <w:tcPr>
            <w:tcW w:w="441" w:type="pct"/>
            <w:vMerge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A47ABF" w:rsidRPr="00A34575" w:rsidRDefault="00A47ABF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pct"/>
            <w:gridSpan w:val="3"/>
            <w:vMerge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Merge/>
            <w:vAlign w:val="center"/>
          </w:tcPr>
          <w:p w:rsidR="00A47ABF" w:rsidRPr="00A34575" w:rsidRDefault="00A47ABF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F0" w:rsidRPr="00A34575" w:rsidTr="00BD0BF0">
        <w:trPr>
          <w:trHeight w:val="458"/>
        </w:trPr>
        <w:tc>
          <w:tcPr>
            <w:tcW w:w="441" w:type="pct"/>
            <w:vMerge w:val="restart"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53" w:type="pct"/>
            <w:vMerge w:val="restart"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336" w:type="pct"/>
            <w:gridSpan w:val="3"/>
            <w:vMerge w:val="restart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Алгебра и геометрия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), доцент Бондарева Е.В.,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  <w:tc>
          <w:tcPr>
            <w:tcW w:w="1443" w:type="pct"/>
            <w:gridSpan w:val="5"/>
            <w:vMerge w:val="restart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Теория систем и системный анализ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доцент Попова А.Р.,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BD0BF0" w:rsidRPr="00A34575" w:rsidTr="00BD0BF0">
        <w:trPr>
          <w:trHeight w:val="457"/>
        </w:trPr>
        <w:tc>
          <w:tcPr>
            <w:tcW w:w="441" w:type="pct"/>
            <w:vMerge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pct"/>
            <w:gridSpan w:val="3"/>
            <w:vMerge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pct"/>
            <w:gridSpan w:val="5"/>
            <w:vMerge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F0" w:rsidRPr="00A34575" w:rsidTr="00BD0BF0">
        <w:trPr>
          <w:trHeight w:val="1104"/>
        </w:trPr>
        <w:tc>
          <w:tcPr>
            <w:tcW w:w="441" w:type="pct"/>
            <w:vMerge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668" w:type="pct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 старший преподаватель Попова Т.А.,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  <w:tc>
          <w:tcPr>
            <w:tcW w:w="668" w:type="pct"/>
            <w:gridSpan w:val="2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Кочеткова С.Ю.,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1443" w:type="pct"/>
            <w:gridSpan w:val="5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Бондарь Ю.А.,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</w:tr>
      <w:tr w:rsidR="00BD0BF0" w:rsidRPr="00A34575" w:rsidTr="00BD0BF0">
        <w:trPr>
          <w:trHeight w:val="90"/>
        </w:trPr>
        <w:tc>
          <w:tcPr>
            <w:tcW w:w="441" w:type="pct"/>
            <w:vMerge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336" w:type="pct"/>
            <w:gridSpan w:val="3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Теория систем и системный анализ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Попова А.Р.,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721" w:type="pct"/>
            <w:gridSpan w:val="3"/>
            <w:vAlign w:val="center"/>
          </w:tcPr>
          <w:p w:rsidR="00BD0BF0" w:rsidRPr="00A34575" w:rsidRDefault="00BD0BF0" w:rsidP="00D4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Бондарь Ю.А.,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722" w:type="pct"/>
            <w:gridSpan w:val="2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Merge w:val="restart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Попова Т.А.,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2-24б К</w:t>
            </w:r>
          </w:p>
        </w:tc>
      </w:tr>
      <w:tr w:rsidR="00BD0BF0" w:rsidRPr="00A34575" w:rsidTr="00BD0BF0">
        <w:trPr>
          <w:trHeight w:val="90"/>
        </w:trPr>
        <w:tc>
          <w:tcPr>
            <w:tcW w:w="441" w:type="pct"/>
            <w:vMerge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pct"/>
            <w:gridSpan w:val="3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Бондарь Ю.А.,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1-21 К</w:t>
            </w:r>
          </w:p>
        </w:tc>
        <w:tc>
          <w:tcPr>
            <w:tcW w:w="1443" w:type="pct"/>
            <w:gridSpan w:val="5"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Теория систем и системный анализ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Попова А.Р.,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1427" w:type="pct"/>
            <w:vMerge/>
            <w:vAlign w:val="center"/>
          </w:tcPr>
          <w:p w:rsidR="00BD0BF0" w:rsidRPr="00A34575" w:rsidRDefault="00BD0BF0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F0" w:rsidRPr="00A34575" w:rsidTr="00BD0BF0">
        <w:trPr>
          <w:trHeight w:val="378"/>
        </w:trPr>
        <w:tc>
          <w:tcPr>
            <w:tcW w:w="441" w:type="pct"/>
            <w:vMerge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206" w:type="pct"/>
            <w:gridSpan w:val="9"/>
            <w:vAlign w:val="center"/>
          </w:tcPr>
          <w:p w:rsidR="00BD0BF0" w:rsidRPr="00A34575" w:rsidRDefault="00BD0BF0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ладкова Т.В., доцент Жегалова М.Н.,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BD0BF0" w:rsidRPr="00A34575" w:rsidTr="00BD0BF0">
        <w:trPr>
          <w:trHeight w:val="378"/>
        </w:trPr>
        <w:tc>
          <w:tcPr>
            <w:tcW w:w="441" w:type="pct"/>
            <w:vMerge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BD0BF0" w:rsidRPr="00A34575" w:rsidRDefault="00BD0BF0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20" w:type="pct"/>
            <w:gridSpan w:val="2"/>
            <w:vAlign w:val="center"/>
          </w:tcPr>
          <w:p w:rsidR="00BD0BF0" w:rsidRPr="00A34575" w:rsidRDefault="00BD0BF0" w:rsidP="00A3457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BD0BF0" w:rsidRPr="00BD0BF0" w:rsidRDefault="00BD0BF0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vAlign w:val="center"/>
          </w:tcPr>
          <w:p w:rsidR="00BD0BF0" w:rsidRPr="00BD0BF0" w:rsidRDefault="00BD0BF0" w:rsidP="00B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</w:t>
            </w:r>
            <w:bookmarkStart w:id="0" w:name="_GoBack"/>
            <w:bookmarkEnd w:id="0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ии задач информационной безопасности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), 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арший преподаватель Попова Т.А.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2-04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432" w:type="pct"/>
            <w:gridSpan w:val="2"/>
            <w:vAlign w:val="center"/>
          </w:tcPr>
          <w:p w:rsidR="00BD0BF0" w:rsidRPr="00A34575" w:rsidRDefault="00BD0BF0" w:rsidP="00A3457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34575" w:rsidRPr="00A34575" w:rsidTr="00BD0BF0">
        <w:trPr>
          <w:trHeight w:val="277"/>
        </w:trPr>
        <w:tc>
          <w:tcPr>
            <w:tcW w:w="441" w:type="pct"/>
            <w:vMerge w:val="restart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53" w:type="pct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206" w:type="pct"/>
            <w:gridSpan w:val="9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(Л) - поток 6, доцент 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Землянская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A34575" w:rsidRPr="00A34575" w:rsidTr="00BD0BF0">
        <w:trPr>
          <w:trHeight w:val="258"/>
        </w:trPr>
        <w:tc>
          <w:tcPr>
            <w:tcW w:w="441" w:type="pct"/>
            <w:vMerge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206" w:type="pct"/>
            <w:gridSpan w:val="9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(Л) - поток 6, доцент Горина Т.С.,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A34575" w:rsidRPr="00A34575" w:rsidTr="00BD0BF0">
        <w:trPr>
          <w:trHeight w:val="143"/>
        </w:trPr>
        <w:tc>
          <w:tcPr>
            <w:tcW w:w="441" w:type="pct"/>
            <w:vMerge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206" w:type="pct"/>
            <w:gridSpan w:val="9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Основы математической обработки информации (Л) - поток 5, доцент Светлов А.В.,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A34575" w:rsidRPr="00A34575" w:rsidTr="00BD0BF0">
        <w:trPr>
          <w:trHeight w:val="142"/>
        </w:trPr>
        <w:tc>
          <w:tcPr>
            <w:tcW w:w="441" w:type="pct"/>
            <w:vMerge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6" w:type="pct"/>
            <w:gridSpan w:val="9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Теория систем и системный анализ (Л) - поток 5, доцент Попова А.Р.,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A34575" w:rsidRPr="00A34575" w:rsidTr="00BD0BF0">
        <w:trPr>
          <w:trHeight w:val="113"/>
        </w:trPr>
        <w:tc>
          <w:tcPr>
            <w:tcW w:w="441" w:type="pct"/>
            <w:vMerge w:val="restart"/>
            <w:vAlign w:val="center"/>
          </w:tcPr>
          <w:p w:rsidR="00A34575" w:rsidRPr="00A34575" w:rsidRDefault="00A34575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53" w:type="pct"/>
            <w:vMerge w:val="restart"/>
            <w:vAlign w:val="center"/>
          </w:tcPr>
          <w:p w:rsidR="00A34575" w:rsidRPr="00A34575" w:rsidRDefault="00A34575" w:rsidP="00E25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206" w:type="pct"/>
            <w:gridSpan w:val="9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575" w:rsidRPr="00A34575" w:rsidTr="00BD0BF0">
        <w:trPr>
          <w:trHeight w:val="112"/>
        </w:trPr>
        <w:tc>
          <w:tcPr>
            <w:tcW w:w="441" w:type="pct"/>
            <w:vMerge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6" w:type="pct"/>
            <w:gridSpan w:val="9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A34575" w:rsidRPr="00A34575" w:rsidTr="00BD0BF0">
        <w:trPr>
          <w:trHeight w:val="261"/>
        </w:trPr>
        <w:tc>
          <w:tcPr>
            <w:tcW w:w="441" w:type="pct"/>
            <w:vMerge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206" w:type="pct"/>
            <w:gridSpan w:val="9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A34575" w:rsidRPr="00A34575" w:rsidTr="00BD0BF0">
        <w:trPr>
          <w:trHeight w:val="159"/>
        </w:trPr>
        <w:tc>
          <w:tcPr>
            <w:tcW w:w="441" w:type="pct"/>
            <w:vMerge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206" w:type="pct"/>
            <w:gridSpan w:val="9"/>
            <w:vAlign w:val="center"/>
          </w:tcPr>
          <w:p w:rsidR="00A34575" w:rsidRPr="00A34575" w:rsidRDefault="00A34575" w:rsidP="00A34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ЭВМ и вычислительных сетей (Л), профессор Афанасьев А.М., </w:t>
            </w:r>
            <w:r w:rsidRPr="00A345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A34575" w:rsidRPr="00A34575" w:rsidTr="00BD0BF0">
        <w:trPr>
          <w:trHeight w:val="120"/>
        </w:trPr>
        <w:tc>
          <w:tcPr>
            <w:tcW w:w="441" w:type="pct"/>
            <w:vMerge w:val="restart"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53" w:type="pct"/>
            <w:vMerge w:val="restart"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668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 Бадмаев А.Д.,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668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2"/>
            <w:vMerge w:val="restar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575" w:rsidRPr="00A34575" w:rsidTr="00BD0BF0">
        <w:trPr>
          <w:trHeight w:val="120"/>
        </w:trPr>
        <w:tc>
          <w:tcPr>
            <w:tcW w:w="441" w:type="pct"/>
            <w:vMerge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Бадмаев А.Д.,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1432" w:type="pct"/>
            <w:gridSpan w:val="2"/>
            <w:vMerge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575" w:rsidRPr="00A34575" w:rsidTr="00BD0BF0">
        <w:trPr>
          <w:trHeight w:val="113"/>
        </w:trPr>
        <w:tc>
          <w:tcPr>
            <w:tcW w:w="441" w:type="pct"/>
            <w:vMerge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336" w:type="pct"/>
            <w:gridSpan w:val="3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Философия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Горина Т.С.,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  <w:tc>
          <w:tcPr>
            <w:tcW w:w="721" w:type="pct"/>
            <w:gridSpan w:val="3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t>ки информации (</w:t>
            </w:r>
            <w:proofErr w:type="spellStart"/>
            <w:r w:rsidR="00D4073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="00D40733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Бадмаев А.Д.,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2-04 К</w:t>
            </w:r>
          </w:p>
        </w:tc>
        <w:tc>
          <w:tcPr>
            <w:tcW w:w="722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 доцент Малетина О.А.,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A34575" w:rsidRPr="00A34575" w:rsidTr="00BD0BF0">
        <w:trPr>
          <w:trHeight w:val="112"/>
        </w:trPr>
        <w:tc>
          <w:tcPr>
            <w:tcW w:w="441" w:type="pct"/>
            <w:vMerge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pct"/>
            <w:gridSpan w:val="3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pct"/>
            <w:gridSpan w:val="5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Философия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Горина Т.С., </w:t>
            </w:r>
            <w:r w:rsidRPr="005E55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2-29 К</w:t>
            </w:r>
          </w:p>
        </w:tc>
        <w:tc>
          <w:tcPr>
            <w:tcW w:w="1427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575" w:rsidRPr="00A34575" w:rsidTr="00BD0BF0">
        <w:trPr>
          <w:trHeight w:val="233"/>
        </w:trPr>
        <w:tc>
          <w:tcPr>
            <w:tcW w:w="441" w:type="pct"/>
            <w:vMerge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668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сетей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Бондарь Ю.А.,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3-28 К</w:t>
            </w:r>
          </w:p>
        </w:tc>
        <w:tc>
          <w:tcPr>
            <w:tcW w:w="721" w:type="pct"/>
            <w:gridSpan w:val="3"/>
            <w:vMerge w:val="restart"/>
            <w:vAlign w:val="center"/>
          </w:tcPr>
          <w:p w:rsidR="00A34575" w:rsidRPr="00A34575" w:rsidRDefault="00A34575" w:rsidP="005E5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), ст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t>арший преподаватель Попова Т.А.</w:t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5E55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1-21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D407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доцент Малетина О.А.,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A34575" w:rsidRPr="00A34575" w:rsidTr="00BD0BF0">
        <w:trPr>
          <w:trHeight w:val="232"/>
        </w:trPr>
        <w:tc>
          <w:tcPr>
            <w:tcW w:w="441" w:type="pct"/>
            <w:vMerge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vMerge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575" w:rsidRPr="00A34575" w:rsidTr="00BD0BF0">
        <w:trPr>
          <w:trHeight w:val="233"/>
        </w:trPr>
        <w:tc>
          <w:tcPr>
            <w:tcW w:w="441" w:type="pct"/>
            <w:vMerge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336" w:type="pct"/>
            <w:gridSpan w:val="3"/>
            <w:vMerge w:val="restar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pct"/>
            <w:gridSpan w:val="5"/>
            <w:vMerge w:val="restar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Философия (</w:t>
            </w:r>
            <w:proofErr w:type="spellStart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34575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Горина Т.С., </w:t>
            </w:r>
            <w:r w:rsidRPr="00D40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2-01К</w:t>
            </w:r>
          </w:p>
        </w:tc>
      </w:tr>
      <w:tr w:rsidR="00A34575" w:rsidRPr="00A34575" w:rsidTr="00BD0BF0">
        <w:trPr>
          <w:trHeight w:val="232"/>
        </w:trPr>
        <w:tc>
          <w:tcPr>
            <w:tcW w:w="441" w:type="pct"/>
            <w:vMerge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A34575" w:rsidRPr="00A34575" w:rsidRDefault="00A34575" w:rsidP="00D26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pct"/>
            <w:gridSpan w:val="3"/>
            <w:vMerge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pct"/>
            <w:gridSpan w:val="5"/>
            <w:vMerge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pct"/>
            <w:vAlign w:val="center"/>
          </w:tcPr>
          <w:p w:rsidR="00A34575" w:rsidRPr="00A34575" w:rsidRDefault="00A34575" w:rsidP="00090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6CAB" w:rsidRDefault="00D26CAB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55" w:type="pct"/>
        <w:tblInd w:w="-176" w:type="dxa"/>
        <w:tblLook w:val="04A0" w:firstRow="1" w:lastRow="0" w:firstColumn="1" w:lastColumn="0" w:noHBand="0" w:noVBand="1"/>
      </w:tblPr>
      <w:tblGrid>
        <w:gridCol w:w="1417"/>
        <w:gridCol w:w="1136"/>
        <w:gridCol w:w="4252"/>
        <w:gridCol w:w="4677"/>
        <w:gridCol w:w="4613"/>
      </w:tblGrid>
      <w:tr w:rsidR="005F15C7" w:rsidRPr="006555A6" w:rsidTr="005F15C7">
        <w:trPr>
          <w:trHeight w:val="242"/>
        </w:trPr>
        <w:tc>
          <w:tcPr>
            <w:tcW w:w="440" w:type="pct"/>
          </w:tcPr>
          <w:p w:rsidR="005E55B8" w:rsidRPr="006555A6" w:rsidRDefault="005E55B8" w:rsidP="000D1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53" w:type="pct"/>
          </w:tcPr>
          <w:p w:rsidR="005E55B8" w:rsidRPr="006555A6" w:rsidRDefault="005E55B8" w:rsidP="000D1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321" w:type="pct"/>
          </w:tcPr>
          <w:p w:rsidR="005E55B8" w:rsidRPr="006555A6" w:rsidRDefault="005E55B8" w:rsidP="005E55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ИБб-2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53" w:type="pct"/>
          </w:tcPr>
          <w:p w:rsidR="005E55B8" w:rsidRPr="006555A6" w:rsidRDefault="005E55B8" w:rsidP="005E55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ИБб-2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3" w:type="pct"/>
          </w:tcPr>
          <w:p w:rsidR="005E55B8" w:rsidRPr="006555A6" w:rsidRDefault="005E55B8" w:rsidP="005E55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ИБб-223</w:t>
            </w:r>
          </w:p>
        </w:tc>
      </w:tr>
      <w:tr w:rsidR="005F15C7" w:rsidRPr="006555A6" w:rsidTr="005F15C7">
        <w:tc>
          <w:tcPr>
            <w:tcW w:w="440" w:type="pct"/>
            <w:vMerge w:val="restart"/>
            <w:vAlign w:val="center"/>
          </w:tcPr>
          <w:p w:rsidR="005E55B8" w:rsidRPr="006555A6" w:rsidRDefault="005E55B8" w:rsidP="005E55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3" w:type="pct"/>
            <w:vAlign w:val="center"/>
          </w:tcPr>
          <w:p w:rsidR="005E55B8" w:rsidRPr="006555A6" w:rsidRDefault="005F15C7" w:rsidP="000D1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21" w:type="pct"/>
          </w:tcPr>
          <w:p w:rsidR="005E55B8" w:rsidRPr="006555A6" w:rsidRDefault="005E55B8" w:rsidP="005F15C7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Учебная практика, ознакомительная практика (</w:t>
            </w:r>
            <w:proofErr w:type="spellStart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), доцент Топилин Я.Н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5F1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3-26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453" w:type="pct"/>
          </w:tcPr>
          <w:p w:rsidR="005E55B8" w:rsidRPr="006555A6" w:rsidRDefault="005E55B8" w:rsidP="000D127C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pct"/>
          </w:tcPr>
          <w:p w:rsidR="005E55B8" w:rsidRPr="006555A6" w:rsidRDefault="005E55B8" w:rsidP="000D127C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5C7" w:rsidRPr="006555A6" w:rsidTr="005F15C7">
        <w:tc>
          <w:tcPr>
            <w:tcW w:w="440" w:type="pct"/>
            <w:vMerge/>
            <w:vAlign w:val="center"/>
          </w:tcPr>
          <w:p w:rsidR="005E55B8" w:rsidRPr="006555A6" w:rsidRDefault="005E55B8" w:rsidP="000D1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5E55B8" w:rsidRPr="006555A6" w:rsidRDefault="005F15C7" w:rsidP="000D1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1321" w:type="pct"/>
          </w:tcPr>
          <w:p w:rsidR="005E55B8" w:rsidRPr="006555A6" w:rsidRDefault="005E55B8" w:rsidP="000D127C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pct"/>
          </w:tcPr>
          <w:p w:rsidR="005E55B8" w:rsidRPr="006555A6" w:rsidRDefault="005F15C7" w:rsidP="005F15C7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Учебная практика, ознакомительная практика (</w:t>
            </w:r>
            <w:proofErr w:type="spellStart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), доцент Топилин Я.Н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3-26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433" w:type="pct"/>
          </w:tcPr>
          <w:p w:rsidR="005E55B8" w:rsidRPr="005E55B8" w:rsidRDefault="005E55B8" w:rsidP="000D127C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5B8" w:rsidRPr="006555A6" w:rsidTr="005F15C7">
        <w:tc>
          <w:tcPr>
            <w:tcW w:w="440" w:type="pct"/>
            <w:vAlign w:val="center"/>
          </w:tcPr>
          <w:p w:rsidR="005E55B8" w:rsidRPr="006555A6" w:rsidRDefault="005E55B8" w:rsidP="000D1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17.06.2023</w:t>
            </w:r>
          </w:p>
        </w:tc>
        <w:tc>
          <w:tcPr>
            <w:tcW w:w="353" w:type="pct"/>
            <w:vAlign w:val="center"/>
          </w:tcPr>
          <w:p w:rsidR="005E55B8" w:rsidRPr="006555A6" w:rsidRDefault="005E55B8" w:rsidP="000D1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321" w:type="pct"/>
          </w:tcPr>
          <w:p w:rsidR="005E55B8" w:rsidRPr="006555A6" w:rsidRDefault="005E55B8" w:rsidP="000D127C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pct"/>
          </w:tcPr>
          <w:p w:rsidR="005E55B8" w:rsidRPr="005E55B8" w:rsidRDefault="005E55B8" w:rsidP="000D127C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pct"/>
          </w:tcPr>
          <w:p w:rsidR="005E55B8" w:rsidRPr="005E55B8" w:rsidRDefault="005F15C7" w:rsidP="005F15C7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Учебная практика, ознакомительная практика (</w:t>
            </w:r>
            <w:proofErr w:type="spellStart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), доцент Топилин Я.Н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3-26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5F15C7" w:rsidRPr="006555A6" w:rsidTr="005F15C7">
        <w:trPr>
          <w:trHeight w:val="113"/>
        </w:trPr>
        <w:tc>
          <w:tcPr>
            <w:tcW w:w="440" w:type="pct"/>
            <w:vMerge w:val="restart"/>
            <w:vAlign w:val="center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3" w:type="pct"/>
            <w:vAlign w:val="center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21" w:type="pct"/>
          </w:tcPr>
          <w:p w:rsidR="005F15C7" w:rsidRPr="006555A6" w:rsidRDefault="005F15C7" w:rsidP="005F15C7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Учебная практика, ознакомительная практика (</w:t>
            </w:r>
            <w:proofErr w:type="spellStart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), доцент Топилин Я.Н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3-26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453" w:type="pct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pct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5C7" w:rsidRPr="006555A6" w:rsidTr="005F15C7">
        <w:trPr>
          <w:trHeight w:val="112"/>
        </w:trPr>
        <w:tc>
          <w:tcPr>
            <w:tcW w:w="440" w:type="pct"/>
            <w:vMerge/>
            <w:vAlign w:val="center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1321" w:type="pct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pct"/>
          </w:tcPr>
          <w:p w:rsidR="005F15C7" w:rsidRPr="006555A6" w:rsidRDefault="005F15C7" w:rsidP="005F15C7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Учебная практика, ознакомительная практика (</w:t>
            </w:r>
            <w:proofErr w:type="spellStart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), доцент Топилин Я.Н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3-26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433" w:type="pct"/>
          </w:tcPr>
          <w:p w:rsidR="005F15C7" w:rsidRPr="005E55B8" w:rsidRDefault="005F15C7" w:rsidP="005F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5C7" w:rsidRPr="006555A6" w:rsidTr="005F15C7">
        <w:trPr>
          <w:trHeight w:val="112"/>
        </w:trPr>
        <w:tc>
          <w:tcPr>
            <w:tcW w:w="440" w:type="pct"/>
            <w:vAlign w:val="center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3" w:type="pct"/>
            <w:vAlign w:val="center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21" w:type="pct"/>
          </w:tcPr>
          <w:p w:rsidR="005F15C7" w:rsidRPr="006555A6" w:rsidRDefault="005F15C7" w:rsidP="005F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pct"/>
          </w:tcPr>
          <w:p w:rsidR="005F15C7" w:rsidRPr="005E55B8" w:rsidRDefault="005F15C7" w:rsidP="005F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pct"/>
          </w:tcPr>
          <w:p w:rsidR="005F15C7" w:rsidRPr="006555A6" w:rsidRDefault="005F15C7" w:rsidP="005F15C7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Учебная практика, ознакомительная практика (</w:t>
            </w:r>
            <w:proofErr w:type="spellStart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), доцент Топилин Я.Н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5E55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3-26</w:t>
            </w:r>
            <w:r w:rsidRPr="006555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</w:tbl>
    <w:p w:rsidR="00B838DC" w:rsidRDefault="00B838DC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55B8" w:rsidRDefault="005E55B8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5B8">
        <w:rPr>
          <w:rFonts w:ascii="Times New Roman" w:hAnsi="Times New Roman" w:cs="Times New Roman"/>
          <w:sz w:val="20"/>
          <w:szCs w:val="20"/>
        </w:rPr>
        <w:t>Учебная практика, ознакомительная практика с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E55B8">
        <w:rPr>
          <w:rFonts w:ascii="Times New Roman" w:hAnsi="Times New Roman" w:cs="Times New Roman"/>
          <w:sz w:val="20"/>
          <w:szCs w:val="20"/>
        </w:rPr>
        <w:t>.06.2023 г. по 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5E55B8">
        <w:rPr>
          <w:rFonts w:ascii="Times New Roman" w:hAnsi="Times New Roman" w:cs="Times New Roman"/>
          <w:sz w:val="20"/>
          <w:szCs w:val="20"/>
        </w:rPr>
        <w:t>.06.2023 г.</w:t>
      </w:r>
    </w:p>
    <w:p w:rsidR="005E55B8" w:rsidRDefault="005E55B8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26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D26CA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2B81"/>
    <w:rsid w:val="00062BCD"/>
    <w:rsid w:val="00066F41"/>
    <w:rsid w:val="0009062A"/>
    <w:rsid w:val="000B2E46"/>
    <w:rsid w:val="00111B34"/>
    <w:rsid w:val="0012570D"/>
    <w:rsid w:val="0013656B"/>
    <w:rsid w:val="00146C6B"/>
    <w:rsid w:val="001F046D"/>
    <w:rsid w:val="001F26D7"/>
    <w:rsid w:val="00231E62"/>
    <w:rsid w:val="002367DC"/>
    <w:rsid w:val="0024488E"/>
    <w:rsid w:val="002537C0"/>
    <w:rsid w:val="0026774E"/>
    <w:rsid w:val="00276F50"/>
    <w:rsid w:val="002B6EBC"/>
    <w:rsid w:val="002C02F3"/>
    <w:rsid w:val="002D2398"/>
    <w:rsid w:val="002E0600"/>
    <w:rsid w:val="002E5A41"/>
    <w:rsid w:val="002F2A95"/>
    <w:rsid w:val="00317DF6"/>
    <w:rsid w:val="00330EB7"/>
    <w:rsid w:val="003A6783"/>
    <w:rsid w:val="003E5304"/>
    <w:rsid w:val="00481361"/>
    <w:rsid w:val="004900EB"/>
    <w:rsid w:val="004A7B89"/>
    <w:rsid w:val="004D4CE6"/>
    <w:rsid w:val="004E5000"/>
    <w:rsid w:val="004E5537"/>
    <w:rsid w:val="004F60F7"/>
    <w:rsid w:val="0050022B"/>
    <w:rsid w:val="0050788D"/>
    <w:rsid w:val="00544DF3"/>
    <w:rsid w:val="00546C41"/>
    <w:rsid w:val="00552029"/>
    <w:rsid w:val="00570F58"/>
    <w:rsid w:val="00582A57"/>
    <w:rsid w:val="00586487"/>
    <w:rsid w:val="005A6AAD"/>
    <w:rsid w:val="005B4D3C"/>
    <w:rsid w:val="005D105C"/>
    <w:rsid w:val="005D6213"/>
    <w:rsid w:val="005E55B8"/>
    <w:rsid w:val="005F15C7"/>
    <w:rsid w:val="005F4282"/>
    <w:rsid w:val="0061347E"/>
    <w:rsid w:val="006227A2"/>
    <w:rsid w:val="00637D3D"/>
    <w:rsid w:val="00655E0A"/>
    <w:rsid w:val="0065770B"/>
    <w:rsid w:val="00680D72"/>
    <w:rsid w:val="006B5DD0"/>
    <w:rsid w:val="006E265B"/>
    <w:rsid w:val="00707431"/>
    <w:rsid w:val="00716E50"/>
    <w:rsid w:val="007226F8"/>
    <w:rsid w:val="00772284"/>
    <w:rsid w:val="007A5296"/>
    <w:rsid w:val="007D4F04"/>
    <w:rsid w:val="007F4EE4"/>
    <w:rsid w:val="00806AFA"/>
    <w:rsid w:val="00807D0B"/>
    <w:rsid w:val="00843A47"/>
    <w:rsid w:val="008666C2"/>
    <w:rsid w:val="00895D21"/>
    <w:rsid w:val="008B5488"/>
    <w:rsid w:val="00901941"/>
    <w:rsid w:val="00924508"/>
    <w:rsid w:val="0094612C"/>
    <w:rsid w:val="00974E97"/>
    <w:rsid w:val="00985C94"/>
    <w:rsid w:val="00991ED1"/>
    <w:rsid w:val="009B0D52"/>
    <w:rsid w:val="00A13581"/>
    <w:rsid w:val="00A2699B"/>
    <w:rsid w:val="00A312B6"/>
    <w:rsid w:val="00A32D3B"/>
    <w:rsid w:val="00A34575"/>
    <w:rsid w:val="00A47ABF"/>
    <w:rsid w:val="00A636F2"/>
    <w:rsid w:val="00A644B5"/>
    <w:rsid w:val="00A661EE"/>
    <w:rsid w:val="00A93E0E"/>
    <w:rsid w:val="00AA485A"/>
    <w:rsid w:val="00AC10C8"/>
    <w:rsid w:val="00AC2019"/>
    <w:rsid w:val="00AD707F"/>
    <w:rsid w:val="00AE3E48"/>
    <w:rsid w:val="00AF1C21"/>
    <w:rsid w:val="00B06B3A"/>
    <w:rsid w:val="00B21AED"/>
    <w:rsid w:val="00B31D03"/>
    <w:rsid w:val="00B40549"/>
    <w:rsid w:val="00B53244"/>
    <w:rsid w:val="00B720E5"/>
    <w:rsid w:val="00B737B9"/>
    <w:rsid w:val="00B838DC"/>
    <w:rsid w:val="00BA5714"/>
    <w:rsid w:val="00BB43B5"/>
    <w:rsid w:val="00BC4F8B"/>
    <w:rsid w:val="00BD0BF0"/>
    <w:rsid w:val="00BD2760"/>
    <w:rsid w:val="00BE78DD"/>
    <w:rsid w:val="00C25B6A"/>
    <w:rsid w:val="00C3008A"/>
    <w:rsid w:val="00C41587"/>
    <w:rsid w:val="00C46AFB"/>
    <w:rsid w:val="00C47C3D"/>
    <w:rsid w:val="00C711B4"/>
    <w:rsid w:val="00C72337"/>
    <w:rsid w:val="00CA2E17"/>
    <w:rsid w:val="00CA598E"/>
    <w:rsid w:val="00CF15E0"/>
    <w:rsid w:val="00D017A5"/>
    <w:rsid w:val="00D26CAB"/>
    <w:rsid w:val="00D40733"/>
    <w:rsid w:val="00D51C3A"/>
    <w:rsid w:val="00D9668B"/>
    <w:rsid w:val="00DD594F"/>
    <w:rsid w:val="00DF2A87"/>
    <w:rsid w:val="00DF376A"/>
    <w:rsid w:val="00E128C7"/>
    <w:rsid w:val="00E22A4B"/>
    <w:rsid w:val="00E249F8"/>
    <w:rsid w:val="00E2578D"/>
    <w:rsid w:val="00E4295B"/>
    <w:rsid w:val="00E71694"/>
    <w:rsid w:val="00E92C5E"/>
    <w:rsid w:val="00EA3BF7"/>
    <w:rsid w:val="00EA7F20"/>
    <w:rsid w:val="00ED3E31"/>
    <w:rsid w:val="00EE57B8"/>
    <w:rsid w:val="00F05F0D"/>
    <w:rsid w:val="00F108D2"/>
    <w:rsid w:val="00F62E2F"/>
    <w:rsid w:val="00F8389D"/>
    <w:rsid w:val="00F83A73"/>
    <w:rsid w:val="00FA0086"/>
    <w:rsid w:val="00FB283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8648"/>
  <w15:docId w15:val="{3D9F08AC-063D-463E-99C9-9C472DF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6124-10CA-4022-A7E5-C55E0C97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2021-09-16T07:56:00Z</cp:lastPrinted>
  <dcterms:created xsi:type="dcterms:W3CDTF">2023-01-17T07:00:00Z</dcterms:created>
  <dcterms:modified xsi:type="dcterms:W3CDTF">2023-01-27T10:13:00Z</dcterms:modified>
</cp:coreProperties>
</file>