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занятий на </w:t>
      </w:r>
      <w:r w:rsidR="0004229B">
        <w:rPr>
          <w:rFonts w:ascii="Times New Roman" w:hAnsi="Times New Roman" w:cs="Times New Roman"/>
          <w:b/>
          <w:sz w:val="20"/>
          <w:szCs w:val="20"/>
        </w:rPr>
        <w:t>ос</w:t>
      </w:r>
      <w:r w:rsidRPr="00544DF3">
        <w:rPr>
          <w:rFonts w:ascii="Times New Roman" w:hAnsi="Times New Roman" w:cs="Times New Roman"/>
          <w:b/>
          <w:sz w:val="20"/>
          <w:szCs w:val="20"/>
        </w:rPr>
        <w:t>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F636C1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F636C1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04229B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4F3BA7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F636C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A40B6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9A40B6">
        <w:rPr>
          <w:rFonts w:ascii="Times New Roman" w:eastAsia="Courier New" w:hAnsi="Times New Roman" w:cs="Times New Roman"/>
          <w:b/>
          <w:bCs/>
          <w:sz w:val="20"/>
          <w:szCs w:val="20"/>
        </w:rPr>
        <w:t>Компьютерная безопасность</w:t>
      </w:r>
      <w:r w:rsidR="009A40B6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F636C1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71"/>
        <w:gridCol w:w="12991"/>
      </w:tblGrid>
      <w:tr w:rsidR="007D4F04" w:rsidRPr="007537BD" w:rsidTr="006975FA">
        <w:trPr>
          <w:trHeight w:val="20"/>
        </w:trPr>
        <w:tc>
          <w:tcPr>
            <w:tcW w:w="456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5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39" w:type="pct"/>
          </w:tcPr>
          <w:p w:rsidR="007D4F04" w:rsidRPr="007537BD" w:rsidRDefault="009A40B6" w:rsidP="00F636C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КБ</w:t>
            </w:r>
            <w:r w:rsidR="007D4F04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636C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10FA0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6F0797" w:rsidRPr="007537BD" w:rsidTr="006F0797">
        <w:trPr>
          <w:trHeight w:val="221"/>
        </w:trPr>
        <w:tc>
          <w:tcPr>
            <w:tcW w:w="456" w:type="pct"/>
            <w:vMerge w:val="restar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5" w:type="pct"/>
            <w:vAlign w:val="center"/>
          </w:tcPr>
          <w:p w:rsidR="006F0797" w:rsidRPr="00E141B1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6F0797" w:rsidRPr="006975FA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6F07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6F0797" w:rsidRPr="007537BD" w:rsidTr="006975FA">
        <w:trPr>
          <w:trHeight w:val="267"/>
        </w:trPr>
        <w:tc>
          <w:tcPr>
            <w:tcW w:w="456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6F0797" w:rsidRPr="00E141B1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39" w:type="pc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6F07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6F0797" w:rsidRPr="007537BD" w:rsidTr="006975FA">
        <w:trPr>
          <w:trHeight w:val="267"/>
        </w:trPr>
        <w:tc>
          <w:tcPr>
            <w:tcW w:w="456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6F0797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6F07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6F0797" w:rsidRPr="007537BD" w:rsidTr="006975FA">
        <w:trPr>
          <w:trHeight w:val="111"/>
        </w:trPr>
        <w:tc>
          <w:tcPr>
            <w:tcW w:w="456" w:type="pct"/>
            <w:vMerge w:val="restar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5" w:type="pct"/>
            <w:vMerge w:val="restar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Общественный проект "Обучение служением" (Л) - поток 2, доцент 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Карагодина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6F0797" w:rsidRPr="007537BD" w:rsidTr="006975FA">
        <w:trPr>
          <w:trHeight w:val="111"/>
        </w:trPr>
        <w:tc>
          <w:tcPr>
            <w:tcW w:w="456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6F07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6F0797" w:rsidRPr="007537BD" w:rsidTr="004B2EA7">
        <w:trPr>
          <w:trHeight w:val="91"/>
        </w:trPr>
        <w:tc>
          <w:tcPr>
            <w:tcW w:w="456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vAlign w:val="center"/>
          </w:tcPr>
          <w:p w:rsidR="006F0797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(Л) - поток 7, доцент Горина Т.С.,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6F0797" w:rsidRPr="007537BD" w:rsidTr="006975FA">
        <w:trPr>
          <w:trHeight w:val="319"/>
        </w:trPr>
        <w:tc>
          <w:tcPr>
            <w:tcW w:w="456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6F0797" w:rsidRPr="00E141B1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vAlign w:val="center"/>
          </w:tcPr>
          <w:p w:rsidR="006F0797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Стартап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 и основы проектной деятельности (Л) - поток 5, доцент Овчаров Д.А.,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6F0797" w:rsidRPr="007537BD" w:rsidTr="006F0797">
        <w:trPr>
          <w:trHeight w:val="125"/>
        </w:trPr>
        <w:tc>
          <w:tcPr>
            <w:tcW w:w="456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6F0797" w:rsidRPr="00E141B1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6F0797" w:rsidRPr="001A2E46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Философия (</w:t>
            </w:r>
            <w:proofErr w:type="spellStart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Горина Т.С., </w:t>
            </w:r>
            <w:r w:rsidRPr="006F07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1-22 К</w:t>
            </w:r>
          </w:p>
        </w:tc>
      </w:tr>
      <w:tr w:rsidR="006F0797" w:rsidRPr="007537BD" w:rsidTr="006975FA">
        <w:trPr>
          <w:trHeight w:val="124"/>
        </w:trPr>
        <w:tc>
          <w:tcPr>
            <w:tcW w:w="456" w:type="pct"/>
            <w:vMerge/>
            <w:vAlign w:val="center"/>
          </w:tcPr>
          <w:p w:rsidR="006F0797" w:rsidRPr="007537BD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6F0797" w:rsidRPr="00E141B1" w:rsidRDefault="006F0797" w:rsidP="006F07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6F0797" w:rsidRPr="001A2E46" w:rsidRDefault="006F0797" w:rsidP="006F07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6F0797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6F07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EB76BB" w:rsidRPr="007537BD" w:rsidTr="006975FA">
        <w:trPr>
          <w:trHeight w:val="263"/>
        </w:trPr>
        <w:tc>
          <w:tcPr>
            <w:tcW w:w="456" w:type="pct"/>
            <w:vMerge w:val="restar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5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vAlign w:val="center"/>
          </w:tcPr>
          <w:p w:rsidR="00EB76BB" w:rsidRPr="001A2E46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 (ОФП)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Погибельный В.В.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старший преподаватель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Кутенков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В.Я.,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Спортивный зал К</w:t>
            </w:r>
            <w:bookmarkEnd w:id="0"/>
          </w:p>
        </w:tc>
      </w:tr>
      <w:tr w:rsidR="00EB76BB" w:rsidRPr="007537BD" w:rsidTr="006975FA">
        <w:trPr>
          <w:trHeight w:val="263"/>
        </w:trPr>
        <w:tc>
          <w:tcPr>
            <w:tcW w:w="456" w:type="pct"/>
            <w:vMerge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vAlign w:val="center"/>
          </w:tcPr>
          <w:p w:rsidR="00EB76BB" w:rsidRPr="00A67F85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Алгебраические методы в информационной безопасности (Л), доцент Ушаков А.Н.,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EB76BB" w:rsidRPr="007537BD" w:rsidTr="006975FA">
        <w:trPr>
          <w:trHeight w:val="263"/>
        </w:trPr>
        <w:tc>
          <w:tcPr>
            <w:tcW w:w="456" w:type="pct"/>
            <w:vMerge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vAlign w:val="center"/>
          </w:tcPr>
          <w:p w:rsidR="00EB76BB" w:rsidRPr="00A67F85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Технологии и методы программирования (Л), доцент Калинина В.В.,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EB76BB" w:rsidRPr="007537BD" w:rsidTr="006975FA">
        <w:trPr>
          <w:trHeight w:val="263"/>
        </w:trPr>
        <w:tc>
          <w:tcPr>
            <w:tcW w:w="456" w:type="pct"/>
            <w:vMerge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EB76BB" w:rsidRPr="00E141B1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EB76BB" w:rsidRPr="00A67F85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0797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право (Л), доцент Усенков И.А., </w:t>
            </w:r>
            <w:r w:rsidRPr="006F0797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EB76BB" w:rsidRPr="007537BD" w:rsidTr="00274056">
        <w:trPr>
          <w:trHeight w:val="88"/>
        </w:trPr>
        <w:tc>
          <w:tcPr>
            <w:tcW w:w="456" w:type="pct"/>
            <w:vMerge w:val="restart"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5" w:type="pct"/>
            <w:vMerge w:val="restar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vAlign w:val="center"/>
          </w:tcPr>
          <w:p w:rsidR="00EB76BB" w:rsidRPr="001A2E46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76BB" w:rsidRPr="007537BD" w:rsidTr="006975FA">
        <w:trPr>
          <w:trHeight w:val="87"/>
        </w:trPr>
        <w:tc>
          <w:tcPr>
            <w:tcW w:w="456" w:type="pct"/>
            <w:vMerge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EB76BB" w:rsidRPr="001A2E46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27405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EB76BB" w:rsidRPr="007537BD" w:rsidTr="006975FA">
        <w:trPr>
          <w:trHeight w:val="141"/>
        </w:trPr>
        <w:tc>
          <w:tcPr>
            <w:tcW w:w="456" w:type="pct"/>
            <w:vMerge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vAlign w:val="center"/>
          </w:tcPr>
          <w:p w:rsidR="00EB76BB" w:rsidRPr="001A2E46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27405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EB76BB" w:rsidRPr="007537BD" w:rsidTr="006975FA">
        <w:trPr>
          <w:trHeight w:val="141"/>
        </w:trPr>
        <w:tc>
          <w:tcPr>
            <w:tcW w:w="456" w:type="pct"/>
            <w:vMerge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EB76BB" w:rsidRPr="001A2E46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27405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EB76BB" w:rsidRPr="007537BD" w:rsidTr="006975FA">
        <w:trPr>
          <w:trHeight w:val="141"/>
        </w:trPr>
        <w:tc>
          <w:tcPr>
            <w:tcW w:w="456" w:type="pct"/>
            <w:vMerge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39" w:type="pct"/>
            <w:vAlign w:val="center"/>
          </w:tcPr>
          <w:p w:rsidR="00EB76BB" w:rsidRPr="001A2E46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4056">
              <w:rPr>
                <w:rFonts w:ascii="Times New Roman" w:hAnsi="Times New Roman" w:cs="Times New Roman"/>
                <w:sz w:val="20"/>
                <w:szCs w:val="20"/>
              </w:rPr>
              <w:t xml:space="preserve">Теория вероятностей и математическая статистика (Л), доцент </w:t>
            </w:r>
            <w:proofErr w:type="spellStart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274056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27405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EB76BB" w:rsidRPr="007537BD" w:rsidTr="00274056">
        <w:trPr>
          <w:trHeight w:val="333"/>
        </w:trPr>
        <w:tc>
          <w:tcPr>
            <w:tcW w:w="456" w:type="pct"/>
            <w:vMerge w:val="restar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5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39" w:type="pc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Теория информационной безопасности и методология защиты информации (Л), старший преподаватель 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 М.А., Ауд. Акт. зал К</w:t>
            </w:r>
          </w:p>
        </w:tc>
      </w:tr>
      <w:tr w:rsidR="00EB76BB" w:rsidRPr="007537BD" w:rsidTr="00274056">
        <w:trPr>
          <w:trHeight w:val="273"/>
        </w:trPr>
        <w:tc>
          <w:tcPr>
            <w:tcW w:w="456" w:type="pct"/>
            <w:vMerge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39" w:type="pct"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EB76BB" w:rsidRPr="007537BD" w:rsidTr="00274056">
        <w:trPr>
          <w:trHeight w:val="273"/>
        </w:trPr>
        <w:tc>
          <w:tcPr>
            <w:tcW w:w="456" w:type="pct"/>
            <w:vMerge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Информационное право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Усенков И.А.,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EB76BB" w:rsidRPr="007537BD" w:rsidTr="00274056">
        <w:trPr>
          <w:trHeight w:val="93"/>
        </w:trPr>
        <w:tc>
          <w:tcPr>
            <w:tcW w:w="456" w:type="pct"/>
            <w:vMerge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  <w:vMerge w:val="restart"/>
            <w:vAlign w:val="center"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39" w:type="pct"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EB76BB" w:rsidRPr="007537BD" w:rsidTr="00274056">
        <w:trPr>
          <w:trHeight w:val="92"/>
        </w:trPr>
        <w:tc>
          <w:tcPr>
            <w:tcW w:w="456" w:type="pct"/>
            <w:vMerge/>
          </w:tcPr>
          <w:p w:rsidR="00EB76BB" w:rsidRPr="007537BD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EB76BB" w:rsidRDefault="00EB76BB" w:rsidP="00EB76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Информационное право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Усенков И.А.,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</w:tbl>
    <w:p w:rsidR="00274056" w:rsidRDefault="00274056" w:rsidP="002740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83BDA" w:rsidRDefault="00183BDA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3798" w:rsidRDefault="00BD3798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F636C1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14D0B"/>
    <w:rsid w:val="0004229B"/>
    <w:rsid w:val="00062BCD"/>
    <w:rsid w:val="00066F41"/>
    <w:rsid w:val="00085EE8"/>
    <w:rsid w:val="000B2E46"/>
    <w:rsid w:val="0012570D"/>
    <w:rsid w:val="0013656B"/>
    <w:rsid w:val="00143C69"/>
    <w:rsid w:val="00146C6B"/>
    <w:rsid w:val="00183BDA"/>
    <w:rsid w:val="001B71A2"/>
    <w:rsid w:val="001D2F2B"/>
    <w:rsid w:val="001F046D"/>
    <w:rsid w:val="001F26D7"/>
    <w:rsid w:val="00220789"/>
    <w:rsid w:val="00231E62"/>
    <w:rsid w:val="002367DC"/>
    <w:rsid w:val="00243D0D"/>
    <w:rsid w:val="0024488E"/>
    <w:rsid w:val="002536F0"/>
    <w:rsid w:val="0026774E"/>
    <w:rsid w:val="00274056"/>
    <w:rsid w:val="00276F50"/>
    <w:rsid w:val="002D2398"/>
    <w:rsid w:val="002E556C"/>
    <w:rsid w:val="002E5A41"/>
    <w:rsid w:val="002F2A95"/>
    <w:rsid w:val="00317DF6"/>
    <w:rsid w:val="003536A1"/>
    <w:rsid w:val="003A6783"/>
    <w:rsid w:val="003E5304"/>
    <w:rsid w:val="003E7812"/>
    <w:rsid w:val="003F2CF8"/>
    <w:rsid w:val="00422421"/>
    <w:rsid w:val="004309E5"/>
    <w:rsid w:val="004366E7"/>
    <w:rsid w:val="004427ED"/>
    <w:rsid w:val="004900EB"/>
    <w:rsid w:val="00495D68"/>
    <w:rsid w:val="004A7B89"/>
    <w:rsid w:val="004B2EA7"/>
    <w:rsid w:val="004B7A10"/>
    <w:rsid w:val="004C07B8"/>
    <w:rsid w:val="004C3DDD"/>
    <w:rsid w:val="004D4CE6"/>
    <w:rsid w:val="004F3BA7"/>
    <w:rsid w:val="004F60F7"/>
    <w:rsid w:val="0050022B"/>
    <w:rsid w:val="005078CB"/>
    <w:rsid w:val="00515317"/>
    <w:rsid w:val="005170D5"/>
    <w:rsid w:val="00544DF3"/>
    <w:rsid w:val="00546C41"/>
    <w:rsid w:val="00561A43"/>
    <w:rsid w:val="0057640A"/>
    <w:rsid w:val="00582A57"/>
    <w:rsid w:val="005A266F"/>
    <w:rsid w:val="005A6AAD"/>
    <w:rsid w:val="005B4D3C"/>
    <w:rsid w:val="005C419C"/>
    <w:rsid w:val="005D105C"/>
    <w:rsid w:val="005D6213"/>
    <w:rsid w:val="005F2073"/>
    <w:rsid w:val="005F4282"/>
    <w:rsid w:val="006105EE"/>
    <w:rsid w:val="0061347E"/>
    <w:rsid w:val="006227A2"/>
    <w:rsid w:val="00644A6D"/>
    <w:rsid w:val="00645F51"/>
    <w:rsid w:val="00655E0A"/>
    <w:rsid w:val="00680D72"/>
    <w:rsid w:val="00686B5C"/>
    <w:rsid w:val="006975FA"/>
    <w:rsid w:val="006A0B8D"/>
    <w:rsid w:val="006B5DD0"/>
    <w:rsid w:val="006E216B"/>
    <w:rsid w:val="006E265B"/>
    <w:rsid w:val="006E33CB"/>
    <w:rsid w:val="006E7816"/>
    <w:rsid w:val="006F0797"/>
    <w:rsid w:val="006F72D5"/>
    <w:rsid w:val="00716E50"/>
    <w:rsid w:val="007537BD"/>
    <w:rsid w:val="00772284"/>
    <w:rsid w:val="00775CAD"/>
    <w:rsid w:val="00780F01"/>
    <w:rsid w:val="007A5296"/>
    <w:rsid w:val="007D4F04"/>
    <w:rsid w:val="007F4EE4"/>
    <w:rsid w:val="00806AFA"/>
    <w:rsid w:val="00807D0B"/>
    <w:rsid w:val="00843A47"/>
    <w:rsid w:val="0085429D"/>
    <w:rsid w:val="00862E23"/>
    <w:rsid w:val="008666C2"/>
    <w:rsid w:val="0089378B"/>
    <w:rsid w:val="00895D21"/>
    <w:rsid w:val="008B66B0"/>
    <w:rsid w:val="008E0372"/>
    <w:rsid w:val="00924508"/>
    <w:rsid w:val="00925954"/>
    <w:rsid w:val="0094612C"/>
    <w:rsid w:val="009466BE"/>
    <w:rsid w:val="00981E01"/>
    <w:rsid w:val="00985C94"/>
    <w:rsid w:val="00991ED1"/>
    <w:rsid w:val="009A40B6"/>
    <w:rsid w:val="009B0D52"/>
    <w:rsid w:val="00A32D3B"/>
    <w:rsid w:val="00A44EB2"/>
    <w:rsid w:val="00A636F2"/>
    <w:rsid w:val="00A644B5"/>
    <w:rsid w:val="00A661EE"/>
    <w:rsid w:val="00A81DC8"/>
    <w:rsid w:val="00AA485A"/>
    <w:rsid w:val="00AC10C8"/>
    <w:rsid w:val="00AC2019"/>
    <w:rsid w:val="00AD707F"/>
    <w:rsid w:val="00AE3E48"/>
    <w:rsid w:val="00AF1C21"/>
    <w:rsid w:val="00AF68BA"/>
    <w:rsid w:val="00B06B3A"/>
    <w:rsid w:val="00B21AED"/>
    <w:rsid w:val="00B24ADD"/>
    <w:rsid w:val="00B31D03"/>
    <w:rsid w:val="00B40549"/>
    <w:rsid w:val="00B53244"/>
    <w:rsid w:val="00B658A3"/>
    <w:rsid w:val="00B720E5"/>
    <w:rsid w:val="00B737B9"/>
    <w:rsid w:val="00BA5714"/>
    <w:rsid w:val="00BC4F8B"/>
    <w:rsid w:val="00BD2760"/>
    <w:rsid w:val="00BD3798"/>
    <w:rsid w:val="00BE78DD"/>
    <w:rsid w:val="00C10FA0"/>
    <w:rsid w:val="00C2072F"/>
    <w:rsid w:val="00C3008A"/>
    <w:rsid w:val="00C41587"/>
    <w:rsid w:val="00C46AFB"/>
    <w:rsid w:val="00C6288B"/>
    <w:rsid w:val="00C711B4"/>
    <w:rsid w:val="00C72337"/>
    <w:rsid w:val="00CA0BD7"/>
    <w:rsid w:val="00CA2E17"/>
    <w:rsid w:val="00CA5276"/>
    <w:rsid w:val="00CA598E"/>
    <w:rsid w:val="00CD4F4A"/>
    <w:rsid w:val="00CF15E0"/>
    <w:rsid w:val="00D50F1D"/>
    <w:rsid w:val="00D9668B"/>
    <w:rsid w:val="00DC3536"/>
    <w:rsid w:val="00DF2A87"/>
    <w:rsid w:val="00DF376A"/>
    <w:rsid w:val="00E20C3C"/>
    <w:rsid w:val="00E249F8"/>
    <w:rsid w:val="00E27AAF"/>
    <w:rsid w:val="00E71694"/>
    <w:rsid w:val="00EA3BF7"/>
    <w:rsid w:val="00EA7F20"/>
    <w:rsid w:val="00EB76BB"/>
    <w:rsid w:val="00ED3E31"/>
    <w:rsid w:val="00F018DD"/>
    <w:rsid w:val="00F05F0D"/>
    <w:rsid w:val="00F108D2"/>
    <w:rsid w:val="00F11513"/>
    <w:rsid w:val="00F636C1"/>
    <w:rsid w:val="00F669BE"/>
    <w:rsid w:val="00F8389D"/>
    <w:rsid w:val="00FA0086"/>
    <w:rsid w:val="00FD5157"/>
    <w:rsid w:val="00FD5ADA"/>
    <w:rsid w:val="00FE4DC4"/>
    <w:rsid w:val="00FE63AA"/>
    <w:rsid w:val="00FF3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64AF"/>
  <w15:docId w15:val="{4745DD01-2E9B-4863-831C-27AE0A78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98F6F-03C6-4AFB-AEB0-60A21E07E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4</cp:revision>
  <cp:lastPrinted>2025-09-09T11:14:00Z</cp:lastPrinted>
  <dcterms:created xsi:type="dcterms:W3CDTF">2026-08-25T16:29:00Z</dcterms:created>
  <dcterms:modified xsi:type="dcterms:W3CDTF">2026-09-05T12:24:00Z</dcterms:modified>
</cp:coreProperties>
</file>