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36" w:rsidRPr="000402CE" w:rsidRDefault="00AF1F36" w:rsidP="00AF1F36">
      <w:pPr>
        <w:jc w:val="center"/>
        <w:rPr>
          <w:b/>
          <w:sz w:val="18"/>
        </w:rPr>
      </w:pPr>
      <w:r w:rsidRPr="000402CE">
        <w:rPr>
          <w:b/>
          <w:sz w:val="18"/>
        </w:rPr>
        <w:t>Федеральное государственное автономное образовательное учреждение высшего образования</w:t>
      </w:r>
    </w:p>
    <w:p w:rsidR="00AF1F36" w:rsidRPr="000402CE" w:rsidRDefault="00AF1F36" w:rsidP="00AF1F36">
      <w:pPr>
        <w:jc w:val="center"/>
        <w:rPr>
          <w:b/>
          <w:sz w:val="18"/>
        </w:rPr>
      </w:pPr>
      <w:r w:rsidRPr="000402CE">
        <w:rPr>
          <w:b/>
          <w:sz w:val="18"/>
        </w:rPr>
        <w:t>«Волгоградский государственный университет»</w:t>
      </w:r>
    </w:p>
    <w:p w:rsidR="00AF1F36" w:rsidRPr="000402CE" w:rsidRDefault="00AF1F36" w:rsidP="00AF1F36">
      <w:pPr>
        <w:ind w:firstLine="11340"/>
        <w:rPr>
          <w:b/>
          <w:sz w:val="18"/>
        </w:rPr>
      </w:pPr>
      <w:r w:rsidRPr="000402CE">
        <w:rPr>
          <w:b/>
          <w:sz w:val="18"/>
        </w:rPr>
        <w:t>УТВЕРЖДАЮ</w:t>
      </w:r>
    </w:p>
    <w:p w:rsidR="00AF1F36" w:rsidRPr="000402CE" w:rsidRDefault="00AF1F36" w:rsidP="00AF1F36">
      <w:pPr>
        <w:ind w:firstLine="11340"/>
        <w:rPr>
          <w:sz w:val="18"/>
        </w:rPr>
      </w:pPr>
      <w:r w:rsidRPr="000402CE">
        <w:rPr>
          <w:sz w:val="18"/>
        </w:rPr>
        <w:t>Директор института</w:t>
      </w:r>
    </w:p>
    <w:p w:rsidR="00AF1F36" w:rsidRPr="000402CE" w:rsidRDefault="00AF1F36" w:rsidP="00AF1F36">
      <w:pPr>
        <w:ind w:firstLine="11340"/>
        <w:rPr>
          <w:sz w:val="18"/>
        </w:rPr>
      </w:pPr>
      <w:r w:rsidRPr="000402CE">
        <w:rPr>
          <w:sz w:val="18"/>
        </w:rPr>
        <w:t>дополнительного образования</w:t>
      </w:r>
    </w:p>
    <w:p w:rsidR="00AF1F36" w:rsidRPr="000402CE" w:rsidRDefault="00AF1F36" w:rsidP="00AF1F36">
      <w:pPr>
        <w:ind w:firstLine="11340"/>
        <w:rPr>
          <w:sz w:val="18"/>
        </w:rPr>
      </w:pPr>
      <w:r w:rsidRPr="000402CE">
        <w:rPr>
          <w:sz w:val="18"/>
        </w:rPr>
        <w:t>______________ А.А. Суслов</w:t>
      </w:r>
    </w:p>
    <w:p w:rsidR="00AF1F36" w:rsidRPr="000402CE" w:rsidRDefault="00AF1F36" w:rsidP="00AF1F36">
      <w:pPr>
        <w:ind w:firstLine="11340"/>
        <w:rPr>
          <w:sz w:val="18"/>
        </w:rPr>
      </w:pPr>
      <w:r w:rsidRPr="000402CE">
        <w:rPr>
          <w:sz w:val="18"/>
        </w:rPr>
        <w:t>«_____» ___________ 2019 г.</w:t>
      </w:r>
    </w:p>
    <w:p w:rsidR="00AF1F36" w:rsidRPr="000402CE" w:rsidRDefault="00AF1F36" w:rsidP="00AF1F36">
      <w:pPr>
        <w:pStyle w:val="a3"/>
        <w:rPr>
          <w:sz w:val="18"/>
        </w:rPr>
      </w:pPr>
      <w:r w:rsidRPr="000402CE">
        <w:rPr>
          <w:sz w:val="18"/>
        </w:rPr>
        <w:t>РАСПИСАНИЕ</w:t>
      </w:r>
    </w:p>
    <w:p w:rsidR="00AF1F36" w:rsidRPr="000402CE" w:rsidRDefault="00AF1F36" w:rsidP="00AF1F36">
      <w:pPr>
        <w:jc w:val="center"/>
        <w:rPr>
          <w:b/>
          <w:sz w:val="18"/>
        </w:rPr>
      </w:pPr>
      <w:r w:rsidRPr="000402CE">
        <w:rPr>
          <w:b/>
          <w:sz w:val="18"/>
        </w:rPr>
        <w:t>для слушателей программы «Педагогическая деятельность в профессиональном обучении, профессиональном образовании, дополнительном профессиональном образовании»</w:t>
      </w:r>
    </w:p>
    <w:tbl>
      <w:tblPr>
        <w:tblW w:w="1631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540"/>
        <w:gridCol w:w="24"/>
        <w:gridCol w:w="543"/>
        <w:gridCol w:w="25"/>
        <w:gridCol w:w="1534"/>
        <w:gridCol w:w="25"/>
        <w:gridCol w:w="1545"/>
        <w:gridCol w:w="1560"/>
        <w:gridCol w:w="1842"/>
        <w:gridCol w:w="1560"/>
        <w:gridCol w:w="1701"/>
        <w:gridCol w:w="1842"/>
        <w:gridCol w:w="1701"/>
        <w:gridCol w:w="1846"/>
      </w:tblGrid>
      <w:tr w:rsidR="00AF1F36" w:rsidRPr="000402CE" w:rsidTr="004456D4">
        <w:trPr>
          <w:gridBefore w:val="1"/>
          <w:wBefore w:w="22" w:type="dxa"/>
          <w:trHeight w:val="20"/>
          <w:tblHeader/>
        </w:trPr>
        <w:tc>
          <w:tcPr>
            <w:tcW w:w="56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2"/>
                <w:szCs w:val="12"/>
              </w:rPr>
            </w:pPr>
            <w:r w:rsidRPr="000402CE"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56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2"/>
                <w:szCs w:val="12"/>
              </w:rPr>
            </w:pPr>
            <w:r w:rsidRPr="000402CE"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1 группа</w:t>
            </w:r>
          </w:p>
        </w:tc>
        <w:tc>
          <w:tcPr>
            <w:tcW w:w="15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2 группа</w:t>
            </w: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3 группа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4 группа</w:t>
            </w: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5 группа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6 группа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7 группа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8 группа</w:t>
            </w:r>
          </w:p>
        </w:tc>
        <w:tc>
          <w:tcPr>
            <w:tcW w:w="18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AF1F36" w:rsidRPr="000402CE" w:rsidRDefault="00AF1F36" w:rsidP="004456D4">
            <w:pPr>
              <w:jc w:val="center"/>
              <w:rPr>
                <w:b/>
                <w:bCs/>
                <w:sz w:val="15"/>
                <w:szCs w:val="15"/>
              </w:rPr>
            </w:pPr>
            <w:r w:rsidRPr="000402CE">
              <w:rPr>
                <w:b/>
                <w:bCs/>
                <w:sz w:val="15"/>
                <w:szCs w:val="15"/>
              </w:rPr>
              <w:t>9 группа</w:t>
            </w: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60CC8">
              <w:rPr>
                <w:b/>
                <w:color w:val="000000"/>
                <w:sz w:val="12"/>
                <w:szCs w:val="12"/>
              </w:rPr>
              <w:t>Понедельник</w:t>
            </w:r>
          </w:p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60CC8">
              <w:rPr>
                <w:b/>
                <w:color w:val="000000"/>
                <w:sz w:val="12"/>
                <w:szCs w:val="12"/>
              </w:rPr>
              <w:t>16.12.2019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gridSpan w:val="2"/>
            <w:tcBorders>
              <w:top w:val="thinThickSmallGap" w:sz="12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thinThickSmallGap" w:sz="12" w:space="0" w:color="auto"/>
            </w:tcBorders>
            <w:shd w:val="clear" w:color="000000" w:fill="92D05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Основы психологии труда, стадии профессионального развития. Психологические и методические основы развития мотивации, организации и контроля учебной деятельности на занятиях различного вида. </w:t>
            </w:r>
            <w:r>
              <w:rPr>
                <w:color w:val="000000"/>
                <w:sz w:val="15"/>
                <w:szCs w:val="15"/>
              </w:rPr>
              <w:t xml:space="preserve">(л) </w:t>
            </w:r>
            <w:r w:rsidRPr="00A60CC8">
              <w:rPr>
                <w:color w:val="000000"/>
                <w:sz w:val="15"/>
                <w:szCs w:val="15"/>
              </w:rPr>
              <w:t xml:space="preserve">Васильева </w:t>
            </w:r>
            <w:r>
              <w:rPr>
                <w:color w:val="000000"/>
                <w:sz w:val="15"/>
                <w:szCs w:val="15"/>
              </w:rPr>
              <w:t>Е.Н.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2-19 А</w:t>
            </w:r>
          </w:p>
        </w:tc>
        <w:tc>
          <w:tcPr>
            <w:tcW w:w="5389" w:type="dxa"/>
            <w:gridSpan w:val="3"/>
            <w:vMerge w:val="restart"/>
            <w:tcBorders>
              <w:top w:val="thinThickSmallGap" w:sz="12" w:space="0" w:color="auto"/>
            </w:tcBorders>
            <w:shd w:val="clear" w:color="000000" w:fill="FFC00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потребностно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>-мотивационных, интеллектуальных характеристик, образовательных потребностей и запросов студентов, оценивание возможности и условия их реализации Литвинова</w:t>
            </w:r>
            <w:r>
              <w:rPr>
                <w:color w:val="000000"/>
                <w:sz w:val="15"/>
                <w:szCs w:val="15"/>
              </w:rPr>
              <w:t xml:space="preserve"> В.А. 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2-09 Б</w:t>
            </w: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15.20-16.50</w:t>
            </w:r>
          </w:p>
        </w:tc>
        <w:tc>
          <w:tcPr>
            <w:tcW w:w="4689" w:type="dxa"/>
            <w:gridSpan w:val="5"/>
            <w:shd w:val="clear" w:color="000000" w:fill="00B0F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>Основы законодательства Российской Федерации об образовании и о персональных данных в части, регламентирующей реализацию образовательных программ ВО и ДПО, обработку персональных данных.</w:t>
            </w:r>
            <w:r w:rsidRPr="00A60CC8">
              <w:rPr>
                <w:color w:val="000000"/>
                <w:sz w:val="15"/>
                <w:szCs w:val="15"/>
              </w:rPr>
              <w:br/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Профстандарты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образовании. Требования профессиональных стандартов и иных квалификационных характеристик</w:t>
            </w:r>
          </w:p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 Скобелина </w:t>
            </w:r>
            <w:r>
              <w:rPr>
                <w:color w:val="000000"/>
                <w:sz w:val="15"/>
                <w:szCs w:val="15"/>
              </w:rPr>
              <w:t>Н.А.</w:t>
            </w:r>
          </w:p>
          <w:p w:rsidR="00AF1F36" w:rsidRPr="000571CE" w:rsidRDefault="00AF1F36" w:rsidP="004456D4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0571CE">
              <w:rPr>
                <w:b/>
                <w:color w:val="000000"/>
                <w:sz w:val="15"/>
                <w:szCs w:val="15"/>
              </w:rPr>
              <w:t>2-13 В</w:t>
            </w:r>
          </w:p>
        </w:tc>
        <w:tc>
          <w:tcPr>
            <w:tcW w:w="5103" w:type="dxa"/>
            <w:gridSpan w:val="3"/>
            <w:vMerge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9" w:type="dxa"/>
            <w:gridSpan w:val="3"/>
            <w:vMerge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17.00-18.30</w:t>
            </w:r>
          </w:p>
        </w:tc>
        <w:tc>
          <w:tcPr>
            <w:tcW w:w="4689" w:type="dxa"/>
            <w:gridSpan w:val="5"/>
            <w:vMerge w:val="restart"/>
            <w:shd w:val="clear" w:color="000000" w:fill="00B0F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потребностно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>
              <w:rPr>
                <w:color w:val="000000"/>
                <w:sz w:val="15"/>
                <w:szCs w:val="15"/>
              </w:rPr>
              <w:t xml:space="preserve">(л) </w:t>
            </w:r>
            <w:r w:rsidRPr="00A60CC8">
              <w:rPr>
                <w:color w:val="000000"/>
                <w:sz w:val="15"/>
                <w:szCs w:val="15"/>
              </w:rPr>
              <w:t>Литвинова</w:t>
            </w:r>
            <w:r>
              <w:rPr>
                <w:color w:val="000000"/>
                <w:sz w:val="15"/>
                <w:szCs w:val="15"/>
              </w:rPr>
              <w:t xml:space="preserve"> В.А.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0571CE">
              <w:rPr>
                <w:b/>
                <w:color w:val="000000"/>
                <w:sz w:val="15"/>
                <w:szCs w:val="15"/>
              </w:rPr>
              <w:t>2-13 В</w:t>
            </w:r>
          </w:p>
        </w:tc>
        <w:tc>
          <w:tcPr>
            <w:tcW w:w="5103" w:type="dxa"/>
            <w:gridSpan w:val="3"/>
            <w:shd w:val="clear" w:color="000000" w:fill="92D05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>Основы законодательства Российской Федерации об образовании и о персональных данных в части, регламентирующей реализацию образовательных программ ВО и ДПО, обработку персональных данных.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Профстандарты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образовании. Требования профессиональных стандартов и иных квалификационных характеристик </w:t>
            </w:r>
            <w:r>
              <w:rPr>
                <w:color w:val="000000"/>
                <w:sz w:val="15"/>
                <w:szCs w:val="15"/>
              </w:rPr>
              <w:t xml:space="preserve">(л), </w:t>
            </w:r>
            <w:r w:rsidRPr="00A60CC8">
              <w:rPr>
                <w:color w:val="000000"/>
                <w:sz w:val="15"/>
                <w:szCs w:val="15"/>
              </w:rPr>
              <w:t xml:space="preserve">Скобелина </w:t>
            </w:r>
            <w:r>
              <w:rPr>
                <w:color w:val="000000"/>
                <w:sz w:val="15"/>
                <w:szCs w:val="15"/>
              </w:rPr>
              <w:t>Н.А.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2-19 А</w:t>
            </w:r>
          </w:p>
        </w:tc>
        <w:tc>
          <w:tcPr>
            <w:tcW w:w="1842" w:type="dxa"/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Мониторинг и оценка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обучающихся.  Квалиметрия как инструмент оценки качества образования и его элементов. Подходы к определению критериев качества результатов обучения, разработке оценочных средств </w:t>
            </w:r>
            <w:r>
              <w:rPr>
                <w:color w:val="000000"/>
                <w:sz w:val="15"/>
                <w:szCs w:val="15"/>
              </w:rPr>
              <w:t xml:space="preserve">(с)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Карагодина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О.А.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(с) </w:t>
            </w:r>
            <w:r w:rsidRPr="00A60CC8">
              <w:rPr>
                <w:color w:val="000000"/>
                <w:sz w:val="15"/>
                <w:szCs w:val="15"/>
              </w:rPr>
              <w:t>Данилова</w:t>
            </w:r>
            <w:r>
              <w:rPr>
                <w:color w:val="000000"/>
                <w:sz w:val="15"/>
                <w:szCs w:val="15"/>
              </w:rPr>
              <w:t xml:space="preserve"> Е.О.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6" w:type="dxa"/>
            <w:shd w:val="clear" w:color="000000" w:fill="DA9694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(</w:t>
            </w:r>
            <w:proofErr w:type="gramStart"/>
            <w:r>
              <w:rPr>
                <w:color w:val="000000"/>
                <w:sz w:val="15"/>
                <w:szCs w:val="15"/>
              </w:rPr>
              <w:t xml:space="preserve">с) </w:t>
            </w:r>
            <w:r w:rsidRPr="00A60CC8">
              <w:rPr>
                <w:color w:val="000000"/>
                <w:sz w:val="15"/>
                <w:szCs w:val="15"/>
              </w:rPr>
              <w:t xml:space="preserve"> Кузьмина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Е.А.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18.40-20.10</w:t>
            </w:r>
          </w:p>
        </w:tc>
        <w:tc>
          <w:tcPr>
            <w:tcW w:w="4689" w:type="dxa"/>
            <w:gridSpan w:val="5"/>
            <w:vMerge/>
            <w:tcBorders>
              <w:bottom w:val="thinThickSmallGap" w:sz="24" w:space="0" w:color="auto"/>
            </w:tcBorders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6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60CC8">
              <w:rPr>
                <w:b/>
                <w:color w:val="000000"/>
                <w:sz w:val="12"/>
                <w:szCs w:val="12"/>
              </w:rPr>
              <w:t>Вторник</w:t>
            </w:r>
          </w:p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60CC8">
              <w:rPr>
                <w:b/>
                <w:color w:val="000000"/>
                <w:sz w:val="12"/>
                <w:szCs w:val="12"/>
              </w:rPr>
              <w:t>17.12.2019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12.00-13.40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lastRenderedPageBreak/>
              <w:t>потребностно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>
              <w:rPr>
                <w:color w:val="000000"/>
                <w:sz w:val="15"/>
                <w:szCs w:val="15"/>
              </w:rPr>
              <w:t xml:space="preserve">(с) </w:t>
            </w:r>
            <w:r w:rsidRPr="00A60CC8">
              <w:rPr>
                <w:color w:val="000000"/>
                <w:sz w:val="15"/>
                <w:szCs w:val="15"/>
              </w:rPr>
              <w:t>Васильев</w:t>
            </w:r>
            <w:r>
              <w:rPr>
                <w:color w:val="000000"/>
                <w:sz w:val="15"/>
                <w:szCs w:val="15"/>
              </w:rPr>
              <w:t xml:space="preserve"> Е.С.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70" w:type="dxa"/>
            <w:gridSpan w:val="2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</w:t>
            </w:r>
            <w:r w:rsidRPr="00A60CC8">
              <w:rPr>
                <w:color w:val="000000"/>
                <w:sz w:val="15"/>
                <w:szCs w:val="15"/>
              </w:rPr>
              <w:lastRenderedPageBreak/>
              <w:t>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A60CC8">
              <w:rPr>
                <w:color w:val="000000"/>
                <w:sz w:val="15"/>
                <w:szCs w:val="15"/>
              </w:rPr>
              <w:t>Линченко</w:t>
            </w:r>
            <w:r>
              <w:rPr>
                <w:color w:val="000000"/>
                <w:sz w:val="15"/>
                <w:szCs w:val="15"/>
              </w:rPr>
              <w:t xml:space="preserve"> С.А. </w:t>
            </w: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6" w:type="dxa"/>
            <w:tcBorders>
              <w:top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13.40-15.10</w:t>
            </w:r>
          </w:p>
        </w:tc>
        <w:tc>
          <w:tcPr>
            <w:tcW w:w="4689" w:type="dxa"/>
            <w:gridSpan w:val="5"/>
            <w:shd w:val="clear" w:color="000000" w:fill="00B0F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(л)</w:t>
            </w:r>
          </w:p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 Литвинова</w:t>
            </w:r>
            <w:r>
              <w:rPr>
                <w:color w:val="000000"/>
                <w:sz w:val="15"/>
                <w:szCs w:val="15"/>
              </w:rPr>
              <w:t xml:space="preserve"> В.А.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1842" w:type="dxa"/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Мониторинг и оценка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обучающихся.  Квалиметрия как инструмент оценки качества образования и его элементов. Подходы к определению критериев качества результатов обучения, разработке оценочных средств </w:t>
            </w:r>
            <w:r>
              <w:rPr>
                <w:color w:val="000000"/>
                <w:sz w:val="15"/>
                <w:szCs w:val="15"/>
              </w:rPr>
              <w:t xml:space="preserve">(с)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Карагодина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О.А. 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F1F36" w:rsidRPr="00A60CC8" w:rsidTr="004456D4">
        <w:trPr>
          <w:trHeight w:val="20"/>
        </w:trPr>
        <w:tc>
          <w:tcPr>
            <w:tcW w:w="562" w:type="dxa"/>
            <w:gridSpan w:val="2"/>
            <w:vMerge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15.20-16.50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потребностно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>-</w:t>
            </w:r>
            <w:r w:rsidRPr="00A60CC8">
              <w:rPr>
                <w:color w:val="000000"/>
                <w:sz w:val="15"/>
                <w:szCs w:val="15"/>
              </w:rPr>
              <w:lastRenderedPageBreak/>
              <w:t xml:space="preserve">мотивационных, интеллектуальных характеристик, образовательных потребностей и запросов студентов, оценивание возможности и условия их реализации </w:t>
            </w:r>
            <w:r>
              <w:rPr>
                <w:color w:val="000000"/>
                <w:sz w:val="15"/>
                <w:szCs w:val="15"/>
              </w:rPr>
              <w:t xml:space="preserve">(с) </w:t>
            </w:r>
            <w:r w:rsidRPr="00A60CC8">
              <w:rPr>
                <w:color w:val="000000"/>
                <w:sz w:val="15"/>
                <w:szCs w:val="15"/>
              </w:rPr>
              <w:t>Васильев</w:t>
            </w:r>
            <w:r>
              <w:rPr>
                <w:color w:val="000000"/>
                <w:sz w:val="15"/>
                <w:szCs w:val="15"/>
              </w:rPr>
              <w:t xml:space="preserve"> Е.С.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lastRenderedPageBreak/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</w:t>
            </w:r>
            <w:r w:rsidRPr="00A60CC8">
              <w:rPr>
                <w:color w:val="000000"/>
                <w:sz w:val="15"/>
                <w:szCs w:val="15"/>
              </w:rPr>
              <w:lastRenderedPageBreak/>
              <w:t>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(с) </w:t>
            </w:r>
            <w:r w:rsidRPr="00A60CC8">
              <w:rPr>
                <w:color w:val="000000"/>
                <w:sz w:val="15"/>
                <w:szCs w:val="15"/>
              </w:rPr>
              <w:t>Данилова</w:t>
            </w:r>
            <w:r>
              <w:rPr>
                <w:color w:val="000000"/>
                <w:sz w:val="15"/>
                <w:szCs w:val="15"/>
              </w:rPr>
              <w:t xml:space="preserve"> Е.О.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gridSpan w:val="3"/>
            <w:vMerge w:val="restart"/>
            <w:shd w:val="clear" w:color="000000" w:fill="92D05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потребностно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</w:t>
            </w:r>
            <w:proofErr w:type="gramStart"/>
            <w:r w:rsidRPr="00A60CC8">
              <w:rPr>
                <w:color w:val="000000"/>
                <w:sz w:val="15"/>
                <w:szCs w:val="15"/>
              </w:rPr>
              <w:t xml:space="preserve">реализации </w:t>
            </w:r>
            <w:r>
              <w:rPr>
                <w:color w:val="000000"/>
                <w:sz w:val="15"/>
                <w:szCs w:val="15"/>
              </w:rPr>
              <w:t xml:space="preserve"> (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л) </w:t>
            </w:r>
            <w:r w:rsidRPr="00A60CC8">
              <w:rPr>
                <w:color w:val="000000"/>
                <w:sz w:val="15"/>
                <w:szCs w:val="15"/>
              </w:rPr>
              <w:t>Литвинова</w:t>
            </w:r>
            <w:r>
              <w:rPr>
                <w:color w:val="000000"/>
                <w:sz w:val="15"/>
                <w:szCs w:val="15"/>
              </w:rPr>
              <w:t xml:space="preserve"> В.А.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1842" w:type="dxa"/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</w:t>
            </w:r>
            <w:r w:rsidRPr="00A60CC8">
              <w:rPr>
                <w:color w:val="000000"/>
                <w:sz w:val="15"/>
                <w:szCs w:val="15"/>
              </w:rPr>
              <w:lastRenderedPageBreak/>
              <w:t xml:space="preserve">социализации, профессионального самоопределения студентов. Проектные технологии </w:t>
            </w:r>
            <w:r>
              <w:rPr>
                <w:color w:val="000000"/>
                <w:sz w:val="15"/>
                <w:szCs w:val="15"/>
              </w:rPr>
              <w:t>в процессе обучения. (с)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Скобелина Н.А. </w:t>
            </w: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F1F36" w:rsidRPr="00A60CC8" w:rsidTr="004456D4">
        <w:trPr>
          <w:trHeight w:val="2242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17.00-18.30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Документоведение в образовательном процессе. Возможности использования информационно-коммуникационных технологий для ведения документации. </w:t>
            </w:r>
            <w:r>
              <w:rPr>
                <w:color w:val="000000"/>
                <w:sz w:val="15"/>
                <w:szCs w:val="15"/>
              </w:rPr>
              <w:t xml:space="preserve"> (с) </w:t>
            </w:r>
            <w:r w:rsidRPr="00A60CC8">
              <w:rPr>
                <w:color w:val="000000"/>
                <w:sz w:val="15"/>
                <w:szCs w:val="15"/>
              </w:rPr>
              <w:t>Линченко</w:t>
            </w:r>
            <w:r>
              <w:rPr>
                <w:color w:val="000000"/>
                <w:sz w:val="15"/>
                <w:szCs w:val="15"/>
              </w:rPr>
              <w:t xml:space="preserve"> С.А. </w:t>
            </w: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9" w:type="dxa"/>
            <w:gridSpan w:val="3"/>
            <w:tcBorders>
              <w:bottom w:val="single" w:sz="4" w:space="0" w:color="auto"/>
            </w:tcBorders>
            <w:shd w:val="clear" w:color="000000" w:fill="FFC000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>Основы законодательства Российской Федерации об образовании и о персональных данных в части, регламентирующей реализацию образовательных программ ВО и ДПО, обработку персональных данных.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Профстандарты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образовании. Требования профессиональных стандартов и иных квалификационных характеристик </w:t>
            </w:r>
            <w:r>
              <w:rPr>
                <w:color w:val="000000"/>
                <w:sz w:val="15"/>
                <w:szCs w:val="15"/>
              </w:rPr>
              <w:t xml:space="preserve">(л) </w:t>
            </w:r>
          </w:p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Скобелина </w:t>
            </w:r>
            <w:r>
              <w:rPr>
                <w:color w:val="000000"/>
                <w:sz w:val="15"/>
                <w:szCs w:val="15"/>
              </w:rPr>
              <w:t>Н.А.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4-13 А</w:t>
            </w:r>
          </w:p>
        </w:tc>
      </w:tr>
      <w:tr w:rsidR="00AF1F36" w:rsidRPr="00A60CC8" w:rsidTr="00AF1F36">
        <w:trPr>
          <w:trHeight w:val="3967"/>
        </w:trPr>
        <w:tc>
          <w:tcPr>
            <w:tcW w:w="562" w:type="dxa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2"/>
                <w:szCs w:val="12"/>
              </w:rPr>
            </w:pPr>
            <w:r w:rsidRPr="00A60CC8">
              <w:rPr>
                <w:color w:val="000000"/>
                <w:sz w:val="12"/>
                <w:szCs w:val="12"/>
              </w:rPr>
              <w:t>18.40-20.10</w:t>
            </w: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gridSpan w:val="2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Психолого-педагогическая диагностика в образовательном процессе: диагностирование ценностно-смысловых, эмоционально-волевых,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потребностно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-мотивационных, интеллектуальных характеристик, образовательных потребностей и запросов студентов, оценивание возможности и условия их </w:t>
            </w:r>
            <w:proofErr w:type="gramStart"/>
            <w:r w:rsidRPr="00A60CC8">
              <w:rPr>
                <w:color w:val="000000"/>
                <w:sz w:val="15"/>
                <w:szCs w:val="15"/>
              </w:rPr>
              <w:t xml:space="preserve">реализации </w:t>
            </w:r>
            <w:r>
              <w:rPr>
                <w:color w:val="000000"/>
                <w:sz w:val="15"/>
                <w:szCs w:val="15"/>
              </w:rPr>
              <w:t xml:space="preserve"> (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с) </w:t>
            </w:r>
            <w:r w:rsidRPr="00A60CC8">
              <w:rPr>
                <w:color w:val="000000"/>
                <w:sz w:val="15"/>
                <w:szCs w:val="15"/>
              </w:rPr>
              <w:t>Васильев</w:t>
            </w:r>
            <w:r>
              <w:rPr>
                <w:color w:val="000000"/>
                <w:sz w:val="15"/>
                <w:szCs w:val="15"/>
              </w:rPr>
              <w:t xml:space="preserve"> Е.С. </w:t>
            </w: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(</w:t>
            </w:r>
            <w:proofErr w:type="gramStart"/>
            <w:r>
              <w:rPr>
                <w:color w:val="000000"/>
                <w:sz w:val="15"/>
                <w:szCs w:val="15"/>
              </w:rPr>
              <w:t xml:space="preserve">с) </w:t>
            </w:r>
            <w:r w:rsidRPr="00A60CC8">
              <w:rPr>
                <w:color w:val="000000"/>
                <w:sz w:val="15"/>
                <w:szCs w:val="15"/>
              </w:rPr>
              <w:t xml:space="preserve"> Кузьмина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Е.А. </w:t>
            </w: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>Документоведение в образовательном процессе. Возможности использования информационно-коммуникационных технологий для ведения документации.</w:t>
            </w:r>
            <w:r>
              <w:rPr>
                <w:color w:val="000000"/>
                <w:sz w:val="15"/>
                <w:szCs w:val="15"/>
              </w:rPr>
              <w:t xml:space="preserve"> (с)</w:t>
            </w:r>
            <w:r w:rsidRPr="00A60CC8">
              <w:rPr>
                <w:color w:val="000000"/>
                <w:sz w:val="15"/>
                <w:szCs w:val="15"/>
              </w:rPr>
              <w:t xml:space="preserve"> Линченко</w:t>
            </w:r>
            <w:r>
              <w:rPr>
                <w:color w:val="000000"/>
                <w:sz w:val="15"/>
                <w:szCs w:val="15"/>
              </w:rPr>
              <w:t xml:space="preserve"> С.А.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 xml:space="preserve">Технологии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форсайта</w:t>
            </w:r>
            <w:proofErr w:type="spellEnd"/>
            <w:r w:rsidRPr="00A60CC8">
              <w:rPr>
                <w:color w:val="000000"/>
                <w:sz w:val="15"/>
                <w:szCs w:val="15"/>
              </w:rPr>
              <w:t xml:space="preserve"> в образовательном процессе. Планирование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студентов. Проектные технологии в процессе обучения.</w:t>
            </w:r>
            <w:r>
              <w:rPr>
                <w:color w:val="000000"/>
                <w:sz w:val="15"/>
                <w:szCs w:val="15"/>
              </w:rPr>
              <w:t xml:space="preserve"> (с)</w:t>
            </w:r>
            <w:r w:rsidRPr="00A60CC8">
              <w:rPr>
                <w:color w:val="000000"/>
                <w:sz w:val="15"/>
                <w:szCs w:val="15"/>
              </w:rPr>
              <w:br/>
              <w:t>Данилова</w:t>
            </w:r>
            <w:r>
              <w:rPr>
                <w:color w:val="000000"/>
                <w:sz w:val="15"/>
                <w:szCs w:val="15"/>
              </w:rPr>
              <w:t xml:space="preserve"> Е.О.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  <w:shd w:val="clear" w:color="auto" w:fill="auto"/>
            <w:hideMark/>
          </w:tcPr>
          <w:p w:rsidR="00AF1F36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A60CC8">
              <w:rPr>
                <w:color w:val="000000"/>
                <w:sz w:val="15"/>
                <w:szCs w:val="15"/>
              </w:rPr>
              <w:t>Оценка качества (экспертиза и рецензирование) учебников и учебных пособий, включая электронные, научно-методические и учебно-методические материалы, учебно-лабораторное оборудование и учебные тренажеры.</w:t>
            </w:r>
            <w:r>
              <w:rPr>
                <w:color w:val="000000"/>
                <w:sz w:val="15"/>
                <w:szCs w:val="15"/>
              </w:rPr>
              <w:t xml:space="preserve"> (с)</w:t>
            </w:r>
            <w:r w:rsidRPr="00A60CC8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60CC8">
              <w:rPr>
                <w:color w:val="000000"/>
                <w:sz w:val="15"/>
                <w:szCs w:val="15"/>
              </w:rPr>
              <w:t>Карагодина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О.А.</w:t>
            </w:r>
          </w:p>
          <w:p w:rsidR="00AF1F36" w:rsidRPr="00A60CC8" w:rsidRDefault="00AF1F36" w:rsidP="004456D4">
            <w:pPr>
              <w:jc w:val="center"/>
              <w:rPr>
                <w:color w:val="000000"/>
                <w:sz w:val="15"/>
                <w:szCs w:val="15"/>
              </w:rPr>
            </w:pPr>
            <w:r w:rsidRPr="00443205">
              <w:rPr>
                <w:b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</w:tr>
    </w:tbl>
    <w:p w:rsidR="006253BA" w:rsidRPr="00C7058A" w:rsidRDefault="00C7058A">
      <w:pPr>
        <w:rPr>
          <w:b/>
          <w:u w:val="single"/>
        </w:rPr>
      </w:pPr>
      <w:r w:rsidRPr="00C7058A">
        <w:rPr>
          <w:b/>
          <w:u w:val="single"/>
        </w:rPr>
        <w:t>ПРОДОЛЖЕНИЕ СЛЕДУЕТ</w:t>
      </w:r>
    </w:p>
    <w:p w:rsidR="00C7058A" w:rsidRDefault="00C7058A"/>
    <w:p w:rsidR="00AF1F36" w:rsidRDefault="00AF1F36">
      <w:r>
        <w:t>Руководитель</w:t>
      </w:r>
      <w:bookmarkStart w:id="0" w:name="_GoBack"/>
      <w:bookmarkEnd w:id="0"/>
      <w:r>
        <w:t xml:space="preserve"> программы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Скобелина</w:t>
      </w:r>
    </w:p>
    <w:sectPr w:rsidR="00AF1F36" w:rsidSect="00AF1F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39"/>
    <w:rsid w:val="006253BA"/>
    <w:rsid w:val="007B6539"/>
    <w:rsid w:val="00AF1F36"/>
    <w:rsid w:val="00C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750D-2AC6-403E-AE8A-04EC16EC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1F36"/>
    <w:pPr>
      <w:jc w:val="center"/>
    </w:pPr>
    <w:rPr>
      <w:b/>
      <w:sz w:val="20"/>
      <w:lang w:val="x-none"/>
    </w:rPr>
  </w:style>
  <w:style w:type="character" w:customStyle="1" w:styleId="a4">
    <w:name w:val="Название Знак"/>
    <w:basedOn w:val="a0"/>
    <w:link w:val="a3"/>
    <w:rsid w:val="00AF1F36"/>
    <w:rPr>
      <w:rFonts w:ascii="Times New Roman" w:eastAsia="Times New Roman" w:hAnsi="Times New Roman" w:cs="Times New Roman"/>
      <w:b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2019-12-14T15:15:00Z</dcterms:created>
  <dcterms:modified xsi:type="dcterms:W3CDTF">2019-12-14T15:48:00Z</dcterms:modified>
</cp:coreProperties>
</file>